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26D02">
      <w:pPr>
        <w:numPr>
          <w:ilvl w:val="0"/>
          <w:numId w:val="0"/>
        </w:numPr>
        <w:spacing w:line="600" w:lineRule="exact"/>
        <w:rPr>
          <w:rFonts w:hint="eastAsia" w:ascii="方正仿宋_GBK" w:eastAsia="方正仿宋_GBK" w:cs="宋体"/>
          <w:b w:val="0"/>
          <w:bCs w:val="0"/>
          <w:color w:val="000000"/>
          <w:kern w:val="0"/>
          <w:sz w:val="32"/>
          <w:szCs w:val="32"/>
          <w:lang w:val="en-US" w:eastAsia="zh-CN" w:bidi="ar-SA"/>
        </w:rPr>
      </w:pPr>
      <w:bookmarkStart w:id="79" w:name="_GoBack"/>
      <w:bookmarkEnd w:id="79"/>
    </w:p>
    <w:p w14:paraId="45FBF946">
      <w:pPr>
        <w:rPr>
          <w:rFonts w:hint="eastAsia"/>
          <w:lang w:eastAsia="zh-CN"/>
        </w:rPr>
      </w:pPr>
    </w:p>
    <w:p w14:paraId="13CD143F">
      <w:pPr>
        <w:autoSpaceDE w:val="0"/>
        <w:autoSpaceDN w:val="0"/>
        <w:adjustRightInd w:val="0"/>
        <w:snapToGrid w:val="0"/>
        <w:spacing w:line="360" w:lineRule="auto"/>
        <w:rPr>
          <w:rFonts w:hint="eastAsia" w:ascii="宋体" w:hAnsi="宋体"/>
          <w:b/>
          <w:kern w:val="0"/>
          <w:sz w:val="30"/>
          <w:szCs w:val="30"/>
        </w:rPr>
      </w:pPr>
      <w:r>
        <w:rPr>
          <w:rFonts w:hint="eastAsia" w:ascii="宋体" w:hAnsi="宋体"/>
          <w:b/>
          <w:kern w:val="0"/>
          <w:sz w:val="30"/>
          <w:szCs w:val="30"/>
        </w:rPr>
        <w:t>项目名称：</w:t>
      </w:r>
      <w:r>
        <w:rPr>
          <w:rFonts w:hint="eastAsia" w:ascii="宋体" w:hAnsi="宋体"/>
          <w:b/>
          <w:kern w:val="0"/>
          <w:sz w:val="30"/>
          <w:szCs w:val="30"/>
          <w:lang w:eastAsia="zh-CN"/>
        </w:rPr>
        <w:t>重庆市儿童公园新建4套化粪池可燃气体在线监控设备</w:t>
      </w:r>
      <w:r>
        <w:rPr>
          <w:rFonts w:hint="eastAsia" w:ascii="宋体" w:hAnsi="宋体"/>
          <w:b/>
          <w:kern w:val="0"/>
          <w:sz w:val="30"/>
          <w:szCs w:val="30"/>
        </w:rPr>
        <w:t>项目</w:t>
      </w:r>
    </w:p>
    <w:p w14:paraId="361277AC">
      <w:pPr>
        <w:pStyle w:val="27"/>
        <w:ind w:left="0"/>
        <w:rPr>
          <w:rFonts w:ascii="宋体" w:hAnsi="宋体" w:cs="MingLiU"/>
          <w:b/>
          <w:sz w:val="84"/>
          <w:szCs w:val="44"/>
        </w:rPr>
      </w:pPr>
      <w:r>
        <w:rPr>
          <w:rFonts w:hint="eastAsia" w:ascii="宋体" w:hAnsi="宋体"/>
          <w:b/>
          <w:sz w:val="30"/>
          <w:szCs w:val="30"/>
        </w:rPr>
        <w:t>项目编号：</w:t>
      </w:r>
    </w:p>
    <w:p w14:paraId="5E9D6462">
      <w:pPr>
        <w:spacing w:line="520" w:lineRule="exact"/>
        <w:rPr>
          <w:rFonts w:hint="eastAsia" w:ascii="仿宋" w:hAnsi="仿宋" w:eastAsia="仿宋" w:cs="仿宋"/>
          <w:sz w:val="36"/>
          <w:szCs w:val="36"/>
        </w:rPr>
      </w:pPr>
    </w:p>
    <w:p w14:paraId="7E140848">
      <w:pPr>
        <w:pStyle w:val="15"/>
        <w:tabs>
          <w:tab w:val="left" w:pos="1260"/>
          <w:tab w:val="left" w:pos="1685"/>
          <w:tab w:val="right" w:leader="dot" w:pos="8400"/>
          <w:tab w:val="clear" w:pos="8302"/>
        </w:tabs>
        <w:jc w:val="both"/>
        <w:rPr>
          <w:rFonts w:hint="eastAsia" w:ascii="仿宋" w:hAnsi="仿宋" w:eastAsia="仿宋" w:cs="仿宋"/>
          <w:sz w:val="110"/>
          <w:szCs w:val="110"/>
        </w:rPr>
      </w:pPr>
    </w:p>
    <w:p w14:paraId="597A5B5E">
      <w:pPr>
        <w:pStyle w:val="15"/>
        <w:tabs>
          <w:tab w:val="left" w:pos="1260"/>
          <w:tab w:val="left" w:pos="1685"/>
          <w:tab w:val="right" w:leader="dot" w:pos="8400"/>
          <w:tab w:val="clear" w:pos="8302"/>
        </w:tabs>
        <w:rPr>
          <w:rFonts w:hint="eastAsia" w:ascii="仿宋" w:hAnsi="仿宋" w:eastAsia="仿宋" w:cs="仿宋"/>
        </w:rPr>
      </w:pPr>
    </w:p>
    <w:p w14:paraId="02726DBF">
      <w:pPr>
        <w:jc w:val="center"/>
        <w:rPr>
          <w:rFonts w:hint="eastAsia" w:ascii="仿宋" w:hAnsi="仿宋" w:eastAsia="仿宋" w:cs="仿宋"/>
          <w:b/>
          <w:bCs/>
          <w:sz w:val="100"/>
          <w:szCs w:val="100"/>
        </w:rPr>
      </w:pPr>
      <w:r>
        <w:rPr>
          <w:rFonts w:hint="eastAsia" w:ascii="宋体" w:hAnsi="宋体" w:cs="MingLiU"/>
          <w:b/>
          <w:kern w:val="0"/>
          <w:sz w:val="84"/>
          <w:szCs w:val="44"/>
        </w:rPr>
        <w:t>比</w:t>
      </w:r>
      <w:r>
        <w:rPr>
          <w:rFonts w:hint="eastAsia" w:ascii="宋体" w:hAnsi="宋体" w:cs="MingLiU"/>
          <w:b/>
          <w:kern w:val="0"/>
          <w:sz w:val="84"/>
          <w:szCs w:val="44"/>
          <w:lang w:val="en-US" w:eastAsia="zh-CN"/>
        </w:rPr>
        <w:t xml:space="preserve"> </w:t>
      </w:r>
      <w:r>
        <w:rPr>
          <w:rFonts w:hint="eastAsia" w:ascii="宋体" w:hAnsi="宋体" w:cs="MingLiU"/>
          <w:b/>
          <w:kern w:val="0"/>
          <w:sz w:val="84"/>
          <w:szCs w:val="44"/>
        </w:rPr>
        <w:t>选</w:t>
      </w:r>
      <w:r>
        <w:rPr>
          <w:rFonts w:hint="eastAsia" w:ascii="宋体" w:hAnsi="宋体" w:cs="MingLiU"/>
          <w:b/>
          <w:kern w:val="0"/>
          <w:sz w:val="84"/>
          <w:szCs w:val="44"/>
          <w:lang w:val="en-US" w:eastAsia="zh-CN"/>
        </w:rPr>
        <w:t xml:space="preserve"> </w:t>
      </w:r>
      <w:r>
        <w:rPr>
          <w:rFonts w:hint="eastAsia" w:ascii="宋体" w:hAnsi="宋体" w:cs="MingLiU"/>
          <w:b/>
          <w:kern w:val="0"/>
          <w:sz w:val="84"/>
          <w:szCs w:val="44"/>
        </w:rPr>
        <w:t>文</w:t>
      </w:r>
      <w:r>
        <w:rPr>
          <w:rFonts w:hint="eastAsia" w:ascii="宋体" w:hAnsi="宋体" w:cs="MingLiU"/>
          <w:b/>
          <w:kern w:val="0"/>
          <w:sz w:val="84"/>
          <w:szCs w:val="44"/>
          <w:lang w:val="en-US" w:eastAsia="zh-CN"/>
        </w:rPr>
        <w:t xml:space="preserve"> </w:t>
      </w:r>
      <w:r>
        <w:rPr>
          <w:rFonts w:hint="eastAsia" w:ascii="宋体" w:hAnsi="宋体" w:cs="MingLiU"/>
          <w:b/>
          <w:kern w:val="0"/>
          <w:sz w:val="84"/>
          <w:szCs w:val="44"/>
        </w:rPr>
        <w:t>件</w:t>
      </w:r>
    </w:p>
    <w:p w14:paraId="4BE98C82">
      <w:pPr>
        <w:pStyle w:val="10"/>
        <w:spacing w:line="500" w:lineRule="exact"/>
        <w:ind w:left="0"/>
        <w:jc w:val="center"/>
        <w:rPr>
          <w:rFonts w:hint="eastAsia" w:ascii="仿宋" w:hAnsi="仿宋" w:eastAsia="仿宋" w:cs="仿宋"/>
          <w:sz w:val="32"/>
        </w:rPr>
      </w:pPr>
      <w:r>
        <w:rPr>
          <w:rFonts w:hint="eastAsia" w:ascii="仿宋" w:hAnsi="仿宋" w:eastAsia="仿宋" w:cs="仿宋"/>
          <w:sz w:val="72"/>
          <w:szCs w:val="72"/>
        </w:rPr>
        <w:t xml:space="preserve"> </w:t>
      </w:r>
      <w:r>
        <w:rPr>
          <w:rFonts w:hint="eastAsia" w:ascii="仿宋" w:hAnsi="仿宋" w:eastAsia="仿宋" w:cs="仿宋"/>
          <w:sz w:val="32"/>
        </w:rPr>
        <w:t xml:space="preserve"> </w:t>
      </w:r>
    </w:p>
    <w:p w14:paraId="68CD0A67">
      <w:pPr>
        <w:pStyle w:val="10"/>
        <w:spacing w:line="500" w:lineRule="exact"/>
        <w:ind w:left="0"/>
        <w:jc w:val="center"/>
        <w:rPr>
          <w:rFonts w:hint="eastAsia" w:ascii="仿宋" w:hAnsi="仿宋" w:eastAsia="仿宋" w:cs="仿宋"/>
          <w:sz w:val="32"/>
        </w:rPr>
      </w:pPr>
    </w:p>
    <w:p w14:paraId="7AA9D3A5">
      <w:pPr>
        <w:spacing w:line="500" w:lineRule="exact"/>
        <w:rPr>
          <w:rFonts w:hint="eastAsia" w:ascii="仿宋" w:hAnsi="仿宋" w:eastAsia="仿宋" w:cs="仿宋"/>
          <w:sz w:val="36"/>
          <w:szCs w:val="36"/>
        </w:rPr>
      </w:pPr>
    </w:p>
    <w:p w14:paraId="6B237CF1">
      <w:pPr>
        <w:rPr>
          <w:rFonts w:hint="eastAsia"/>
        </w:rPr>
      </w:pPr>
    </w:p>
    <w:p w14:paraId="25DFFA41">
      <w:pPr>
        <w:tabs>
          <w:tab w:val="left" w:pos="6219"/>
        </w:tabs>
        <w:autoSpaceDE w:val="0"/>
        <w:autoSpaceDN w:val="0"/>
        <w:adjustRightInd w:val="0"/>
        <w:snapToGrid w:val="0"/>
        <w:spacing w:line="360" w:lineRule="auto"/>
        <w:ind w:firstLine="714" w:firstLineChars="300"/>
        <w:rPr>
          <w:rFonts w:hint="eastAsia" w:ascii="宋体" w:hAnsi="宋体" w:eastAsia="宋体" w:cs="MingLiU"/>
          <w:b/>
          <w:w w:val="99"/>
          <w:kern w:val="0"/>
          <w:szCs w:val="28"/>
          <w:lang w:eastAsia="zh-CN"/>
        </w:rPr>
      </w:pPr>
      <w:r>
        <w:rPr>
          <w:rFonts w:hint="eastAsia" w:ascii="宋体" w:hAnsi="宋体" w:cs="MingLiU"/>
          <w:b/>
          <w:w w:val="99"/>
          <w:kern w:val="0"/>
          <w:sz w:val="24"/>
        </w:rPr>
        <w:t>比    选　 人：</w:t>
      </w:r>
      <w:r>
        <w:rPr>
          <w:rFonts w:hint="eastAsia" w:ascii="宋体" w:hAnsi="宋体"/>
          <w:b/>
          <w:kern w:val="0"/>
          <w:sz w:val="24"/>
          <w:u w:val="single"/>
        </w:rPr>
        <w:t xml:space="preserve">重庆山水城文化旅游发展有限公司江北分公司 </w:t>
      </w:r>
      <w:r>
        <w:rPr>
          <w:rFonts w:ascii="宋体" w:hAnsi="宋体"/>
          <w:b/>
          <w:kern w:val="0"/>
          <w:sz w:val="24"/>
          <w:u w:val="single"/>
        </w:rPr>
        <w:t xml:space="preserve"> </w:t>
      </w:r>
      <w:r>
        <w:rPr>
          <w:rFonts w:hint="eastAsia" w:ascii="宋体" w:hAnsi="宋体" w:cs="MingLiU"/>
          <w:b/>
          <w:w w:val="99"/>
          <w:kern w:val="0"/>
          <w:sz w:val="24"/>
        </w:rPr>
        <w:t>（盖单位公章</w:t>
      </w:r>
      <w:r>
        <w:rPr>
          <w:rFonts w:hint="eastAsia" w:ascii="宋体" w:hAnsi="宋体" w:cs="MingLiU"/>
          <w:b/>
          <w:w w:val="99"/>
          <w:kern w:val="0"/>
          <w:sz w:val="24"/>
          <w:lang w:eastAsia="zh-CN"/>
        </w:rPr>
        <w:t>）</w:t>
      </w:r>
    </w:p>
    <w:p w14:paraId="50807232">
      <w:pPr>
        <w:autoSpaceDE w:val="0"/>
        <w:autoSpaceDN w:val="0"/>
        <w:spacing w:line="360" w:lineRule="auto"/>
        <w:jc w:val="both"/>
        <w:rPr>
          <w:rFonts w:hint="eastAsia" w:ascii="宋体" w:hAnsi="宋体"/>
          <w:b/>
          <w:sz w:val="28"/>
          <w:szCs w:val="28"/>
        </w:rPr>
      </w:pPr>
    </w:p>
    <w:p w14:paraId="67CFF2A5">
      <w:pPr>
        <w:autoSpaceDE w:val="0"/>
        <w:autoSpaceDN w:val="0"/>
        <w:spacing w:line="360" w:lineRule="auto"/>
        <w:jc w:val="both"/>
        <w:rPr>
          <w:rFonts w:hint="eastAsia" w:ascii="宋体" w:hAnsi="宋体"/>
          <w:b/>
          <w:sz w:val="28"/>
          <w:szCs w:val="28"/>
        </w:rPr>
      </w:pPr>
    </w:p>
    <w:p w14:paraId="01F3866E">
      <w:pPr>
        <w:pStyle w:val="6"/>
        <w:rPr>
          <w:rFonts w:hint="eastAsia" w:ascii="宋体" w:hAnsi="宋体"/>
          <w:b/>
          <w:sz w:val="28"/>
          <w:szCs w:val="28"/>
        </w:rPr>
      </w:pPr>
    </w:p>
    <w:p w14:paraId="749B3244">
      <w:pPr>
        <w:rPr>
          <w:rFonts w:hint="eastAsia" w:ascii="宋体" w:hAnsi="宋体"/>
          <w:b/>
          <w:sz w:val="28"/>
          <w:szCs w:val="28"/>
        </w:rPr>
      </w:pPr>
    </w:p>
    <w:p w14:paraId="0CF3BA2F">
      <w:pPr>
        <w:pStyle w:val="6"/>
        <w:rPr>
          <w:rFonts w:hint="eastAsia"/>
        </w:rPr>
      </w:pPr>
    </w:p>
    <w:p w14:paraId="522DD912">
      <w:pPr>
        <w:tabs>
          <w:tab w:val="left" w:pos="6219"/>
        </w:tabs>
        <w:autoSpaceDE w:val="0"/>
        <w:autoSpaceDN w:val="0"/>
        <w:adjustRightInd w:val="0"/>
        <w:snapToGrid w:val="0"/>
        <w:spacing w:line="360" w:lineRule="auto"/>
        <w:ind w:firstLine="714" w:firstLineChars="300"/>
        <w:jc w:val="center"/>
        <w:rPr>
          <w:rFonts w:hint="eastAsia" w:ascii="宋体" w:hAnsi="宋体" w:eastAsia="宋体" w:cs="MingLiU"/>
          <w:b/>
          <w:w w:val="99"/>
          <w:kern w:val="0"/>
          <w:sz w:val="24"/>
        </w:rPr>
      </w:pPr>
      <w:r>
        <w:rPr>
          <w:rFonts w:hint="eastAsia" w:ascii="宋体" w:hAnsi="宋体" w:eastAsia="宋体" w:cs="MingLiU"/>
          <w:b/>
          <w:w w:val="99"/>
          <w:kern w:val="0"/>
          <w:sz w:val="24"/>
        </w:rPr>
        <w:t>202</w:t>
      </w:r>
      <w:r>
        <w:rPr>
          <w:rFonts w:hint="eastAsia" w:ascii="宋体" w:hAnsi="宋体" w:cs="MingLiU"/>
          <w:b/>
          <w:w w:val="99"/>
          <w:kern w:val="0"/>
          <w:sz w:val="24"/>
          <w:lang w:val="en-US" w:eastAsia="zh-CN"/>
        </w:rPr>
        <w:t>6</w:t>
      </w:r>
      <w:r>
        <w:rPr>
          <w:rFonts w:hint="eastAsia" w:ascii="宋体" w:hAnsi="宋体" w:eastAsia="宋体" w:cs="MingLiU"/>
          <w:b/>
          <w:w w:val="99"/>
          <w:kern w:val="0"/>
          <w:sz w:val="24"/>
        </w:rPr>
        <w:t>年</w:t>
      </w:r>
      <w:r>
        <w:rPr>
          <w:rFonts w:hint="eastAsia" w:ascii="宋体" w:hAnsi="宋体" w:cs="MingLiU"/>
          <w:b/>
          <w:w w:val="99"/>
          <w:kern w:val="0"/>
          <w:sz w:val="24"/>
          <w:lang w:val="en-US" w:eastAsia="zh-CN"/>
        </w:rPr>
        <w:t>3</w:t>
      </w:r>
      <w:r>
        <w:rPr>
          <w:rFonts w:hint="eastAsia" w:ascii="宋体" w:hAnsi="宋体" w:eastAsia="宋体" w:cs="MingLiU"/>
          <w:b/>
          <w:w w:val="99"/>
          <w:kern w:val="0"/>
          <w:sz w:val="24"/>
        </w:rPr>
        <w:t>月</w:t>
      </w:r>
    </w:p>
    <w:p w14:paraId="206B3CC8">
      <w:pPr>
        <w:rPr>
          <w:rFonts w:hint="eastAsia"/>
        </w:rPr>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992" w:gutter="0"/>
          <w:cols w:space="720" w:num="1"/>
          <w:titlePg/>
          <w:docGrid w:type="lines" w:linePitch="312" w:charSpace="0"/>
        </w:sectPr>
      </w:pPr>
    </w:p>
    <w:p w14:paraId="02394AA7">
      <w:pPr>
        <w:pStyle w:val="10"/>
        <w:spacing w:line="500" w:lineRule="exact"/>
        <w:ind w:left="0"/>
        <w:rPr>
          <w:rFonts w:hint="eastAsia" w:ascii="仿宋" w:hAnsi="仿宋" w:eastAsia="仿宋" w:cs="仿宋"/>
          <w:b/>
          <w:sz w:val="36"/>
          <w:szCs w:val="32"/>
        </w:rPr>
      </w:pPr>
    </w:p>
    <w:p w14:paraId="54001D44">
      <w:pPr>
        <w:jc w:val="center"/>
        <w:rPr>
          <w:rFonts w:hint="eastAsia"/>
          <w:sz w:val="40"/>
          <w:szCs w:val="48"/>
        </w:rPr>
      </w:pPr>
      <w:bookmarkStart w:id="0" w:name="_Toc32253"/>
    </w:p>
    <w:p w14:paraId="6D778B23">
      <w:pPr>
        <w:jc w:val="center"/>
        <w:rPr>
          <w:rFonts w:hint="eastAsia"/>
          <w:sz w:val="40"/>
          <w:szCs w:val="48"/>
        </w:rPr>
      </w:pPr>
      <w:r>
        <w:rPr>
          <w:rFonts w:hint="eastAsia"/>
          <w:sz w:val="40"/>
          <w:szCs w:val="48"/>
        </w:rPr>
        <w:t>目  录</w:t>
      </w:r>
    </w:p>
    <w:p w14:paraId="264A8EA6">
      <w:pPr>
        <w:pStyle w:val="2"/>
        <w:rPr>
          <w:rFonts w:hint="eastAsia"/>
          <w:lang w:eastAsia="zh-CN"/>
        </w:rPr>
      </w:pPr>
    </w:p>
    <w:p w14:paraId="2C6E3F1F">
      <w:pPr>
        <w:pStyle w:val="15"/>
        <w:tabs>
          <w:tab w:val="right" w:leader="dot" w:pos="9638"/>
          <w:tab w:val="clear" w:pos="8302"/>
        </w:tabs>
        <w:spacing w:before="120" w:after="120" w:line="240" w:lineRule="auto"/>
        <w:ind w:firstLine="0" w:firstLineChars="0"/>
        <w:jc w:val="left"/>
        <w:rPr>
          <w:rFonts w:ascii="Calibri" w:hAnsi="Calibri" w:eastAsia="仿宋_GB2312"/>
          <w:b/>
          <w:bCs/>
          <w:caps/>
          <w:lang w:val="en-US" w:eastAsia="zh-CN"/>
        </w:rPr>
      </w:pPr>
      <w:bookmarkStart w:id="1" w:name="_Toc12311"/>
      <w:r>
        <w:rPr>
          <w:rFonts w:ascii="Calibri" w:hAnsi="Calibri" w:eastAsia="仿宋_GB2312"/>
          <w:b/>
          <w:bCs/>
          <w:caps/>
          <w:lang w:val="en-US" w:eastAsia="zh-CN"/>
        </w:rPr>
        <w:fldChar w:fldCharType="begin"/>
      </w:r>
      <w:r>
        <w:rPr>
          <w:rFonts w:ascii="Calibri" w:hAnsi="Calibri" w:eastAsia="仿宋_GB2312"/>
          <w:b/>
          <w:bCs/>
          <w:caps/>
          <w:lang w:val="en-US" w:eastAsia="zh-CN"/>
        </w:rPr>
        <w:instrText xml:space="preserve"> HYPERLINK \l _Toc21058 </w:instrText>
      </w:r>
      <w:r>
        <w:rPr>
          <w:rFonts w:ascii="Calibri" w:hAnsi="Calibri" w:eastAsia="仿宋_GB2312"/>
          <w:b/>
          <w:bCs/>
          <w:caps/>
          <w:lang w:val="en-US" w:eastAsia="zh-CN"/>
        </w:rPr>
        <w:fldChar w:fldCharType="separate"/>
      </w:r>
      <w:r>
        <w:rPr>
          <w:rFonts w:ascii="Calibri" w:hAnsi="Calibri" w:eastAsia="仿宋_GB2312"/>
          <w:b/>
          <w:bCs/>
          <w:caps/>
          <w:lang w:val="en-US" w:eastAsia="zh-CN"/>
        </w:rPr>
        <w:t xml:space="preserve">第一章 </w:t>
      </w:r>
      <w:r>
        <w:rPr>
          <w:rFonts w:hint="eastAsia" w:ascii="Calibri" w:hAnsi="Calibri" w:eastAsia="仿宋_GB2312"/>
          <w:b/>
          <w:bCs/>
          <w:caps/>
          <w:lang w:val="en-US" w:eastAsia="zh-CN"/>
        </w:rPr>
        <w:t>比选公告</w:t>
      </w:r>
      <w:r>
        <w:rPr>
          <w:rFonts w:ascii="Calibri" w:hAnsi="Calibri" w:eastAsia="仿宋_GB2312"/>
          <w:b/>
          <w:bCs/>
          <w:caps/>
          <w:lang w:val="en-US" w:eastAsia="zh-CN"/>
        </w:rPr>
        <w:tab/>
      </w:r>
      <w:r>
        <w:rPr>
          <w:rFonts w:hint="eastAsia" w:ascii="Calibri" w:hAnsi="Calibri" w:eastAsia="仿宋_GB2312"/>
          <w:b/>
          <w:bCs/>
          <w:caps/>
          <w:lang w:val="en-US" w:eastAsia="zh-CN"/>
        </w:rPr>
        <w:t>2</w:t>
      </w:r>
      <w:r>
        <w:rPr>
          <w:rFonts w:ascii="Calibri" w:hAnsi="Calibri" w:eastAsia="仿宋_GB2312"/>
          <w:b/>
          <w:bCs/>
          <w:caps/>
          <w:lang w:val="en-US" w:eastAsia="zh-CN"/>
        </w:rPr>
        <w:fldChar w:fldCharType="end"/>
      </w:r>
    </w:p>
    <w:p w14:paraId="0F0B3AC3">
      <w:pPr>
        <w:pStyle w:val="15"/>
        <w:tabs>
          <w:tab w:val="right" w:leader="dot" w:pos="9638"/>
          <w:tab w:val="clear" w:pos="8302"/>
        </w:tabs>
        <w:spacing w:before="120" w:after="120" w:line="240" w:lineRule="auto"/>
        <w:ind w:firstLine="0" w:firstLineChars="0"/>
        <w:jc w:val="left"/>
        <w:rPr>
          <w:rFonts w:ascii="Calibri" w:hAnsi="Calibri" w:eastAsia="仿宋_GB2312"/>
          <w:b/>
          <w:bCs/>
          <w:caps/>
          <w:lang w:val="en-US" w:eastAsia="zh-CN"/>
        </w:rPr>
      </w:pPr>
      <w:r>
        <w:rPr>
          <w:rFonts w:ascii="Calibri" w:hAnsi="Calibri" w:eastAsia="仿宋_GB2312"/>
          <w:b/>
          <w:bCs/>
          <w:caps/>
          <w:lang w:val="en-US" w:eastAsia="zh-CN"/>
        </w:rPr>
        <w:fldChar w:fldCharType="begin"/>
      </w:r>
      <w:r>
        <w:rPr>
          <w:rFonts w:ascii="Calibri" w:hAnsi="Calibri" w:eastAsia="仿宋_GB2312"/>
          <w:b/>
          <w:bCs/>
          <w:caps/>
          <w:lang w:val="en-US" w:eastAsia="zh-CN"/>
        </w:rPr>
        <w:instrText xml:space="preserve"> HYPERLINK \l _Toc11647 </w:instrText>
      </w:r>
      <w:r>
        <w:rPr>
          <w:rFonts w:ascii="Calibri" w:hAnsi="Calibri" w:eastAsia="仿宋_GB2312"/>
          <w:b/>
          <w:bCs/>
          <w:caps/>
          <w:lang w:val="en-US" w:eastAsia="zh-CN"/>
        </w:rPr>
        <w:fldChar w:fldCharType="separate"/>
      </w:r>
      <w:r>
        <w:rPr>
          <w:rFonts w:ascii="Calibri" w:hAnsi="Calibri" w:eastAsia="仿宋_GB2312"/>
          <w:b/>
          <w:bCs/>
          <w:caps/>
          <w:lang w:val="en-US" w:eastAsia="zh-CN"/>
        </w:rPr>
        <w:t xml:space="preserve">第二章 </w:t>
      </w:r>
      <w:r>
        <w:rPr>
          <w:rFonts w:hint="eastAsia" w:ascii="Calibri" w:hAnsi="Calibri" w:eastAsia="仿宋_GB2312"/>
          <w:b/>
          <w:bCs/>
          <w:caps/>
          <w:lang w:val="en-US" w:eastAsia="zh-CN"/>
        </w:rPr>
        <w:t>采购技术需求</w:t>
      </w:r>
      <w:r>
        <w:rPr>
          <w:rFonts w:ascii="Calibri" w:hAnsi="Calibri" w:eastAsia="仿宋_GB2312"/>
          <w:b/>
          <w:bCs/>
          <w:caps/>
          <w:lang w:val="en-US" w:eastAsia="zh-CN"/>
        </w:rPr>
        <w:tab/>
      </w:r>
      <w:r>
        <w:rPr>
          <w:rFonts w:ascii="Calibri" w:hAnsi="Calibri" w:eastAsia="仿宋_GB2312"/>
          <w:b/>
          <w:bCs/>
          <w:caps/>
          <w:lang w:val="en-US" w:eastAsia="zh-CN"/>
        </w:rPr>
        <w:fldChar w:fldCharType="end"/>
      </w:r>
      <w:r>
        <w:rPr>
          <w:rFonts w:hint="eastAsia" w:eastAsia="仿宋_GB2312"/>
          <w:b/>
          <w:bCs/>
          <w:caps/>
          <w:lang w:val="en-US" w:eastAsia="zh-CN"/>
        </w:rPr>
        <w:t>4</w:t>
      </w:r>
    </w:p>
    <w:p w14:paraId="21DD30F0">
      <w:pPr>
        <w:pStyle w:val="15"/>
        <w:tabs>
          <w:tab w:val="right" w:leader="dot" w:pos="9638"/>
          <w:tab w:val="clear" w:pos="8302"/>
        </w:tabs>
        <w:spacing w:before="120" w:after="120" w:line="240" w:lineRule="auto"/>
        <w:ind w:firstLine="0" w:firstLineChars="0"/>
        <w:jc w:val="left"/>
        <w:rPr>
          <w:lang w:val="en-US" w:eastAsia="zh-CN"/>
        </w:rPr>
      </w:pPr>
      <w:r>
        <w:rPr>
          <w:rFonts w:ascii="Calibri" w:hAnsi="Calibri" w:eastAsia="仿宋_GB2312"/>
          <w:b/>
          <w:bCs/>
          <w:caps/>
          <w:lang w:val="en-US" w:eastAsia="zh-CN"/>
        </w:rPr>
        <w:fldChar w:fldCharType="begin"/>
      </w:r>
      <w:r>
        <w:rPr>
          <w:rFonts w:ascii="Calibri" w:hAnsi="Calibri" w:eastAsia="仿宋_GB2312"/>
          <w:b/>
          <w:bCs/>
          <w:caps/>
          <w:lang w:val="en-US" w:eastAsia="zh-CN"/>
        </w:rPr>
        <w:instrText xml:space="preserve"> HYPERLINK \l _Toc11647 </w:instrText>
      </w:r>
      <w:r>
        <w:rPr>
          <w:rFonts w:ascii="Calibri" w:hAnsi="Calibri" w:eastAsia="仿宋_GB2312"/>
          <w:b/>
          <w:bCs/>
          <w:caps/>
          <w:lang w:val="en-US" w:eastAsia="zh-CN"/>
        </w:rPr>
        <w:fldChar w:fldCharType="separate"/>
      </w:r>
      <w:r>
        <w:rPr>
          <w:rFonts w:ascii="Calibri" w:hAnsi="Calibri" w:eastAsia="仿宋_GB2312"/>
          <w:b/>
          <w:bCs/>
          <w:caps/>
          <w:lang w:val="en-US" w:eastAsia="zh-CN"/>
        </w:rPr>
        <w:t>第</w:t>
      </w:r>
      <w:r>
        <w:rPr>
          <w:rFonts w:hint="eastAsia" w:ascii="Calibri" w:hAnsi="Calibri" w:eastAsia="仿宋_GB2312"/>
          <w:b/>
          <w:bCs/>
          <w:caps/>
          <w:lang w:val="en-US" w:eastAsia="zh-CN"/>
        </w:rPr>
        <w:t>三</w:t>
      </w:r>
      <w:r>
        <w:rPr>
          <w:rFonts w:ascii="Calibri" w:hAnsi="Calibri" w:eastAsia="仿宋_GB2312"/>
          <w:b/>
          <w:bCs/>
          <w:caps/>
          <w:lang w:val="en-US" w:eastAsia="zh-CN"/>
        </w:rPr>
        <w:t xml:space="preserve">章 </w:t>
      </w:r>
      <w:r>
        <w:rPr>
          <w:rFonts w:hint="eastAsia" w:ascii="Calibri" w:hAnsi="Calibri" w:eastAsia="仿宋_GB2312"/>
          <w:b/>
          <w:bCs/>
          <w:caps/>
          <w:lang w:val="en-US" w:eastAsia="zh-CN"/>
        </w:rPr>
        <w:t>参选人须知</w:t>
      </w:r>
      <w:r>
        <w:rPr>
          <w:rFonts w:ascii="Calibri" w:hAnsi="Calibri" w:eastAsia="仿宋_GB2312"/>
          <w:b/>
          <w:bCs/>
          <w:caps/>
          <w:lang w:val="en-US" w:eastAsia="zh-CN"/>
        </w:rPr>
        <w:tab/>
      </w:r>
      <w:r>
        <w:rPr>
          <w:rFonts w:ascii="Calibri" w:hAnsi="Calibri" w:eastAsia="仿宋_GB2312"/>
          <w:b/>
          <w:bCs/>
          <w:caps/>
          <w:lang w:val="en-US" w:eastAsia="zh-CN"/>
        </w:rPr>
        <w:fldChar w:fldCharType="end"/>
      </w:r>
      <w:r>
        <w:rPr>
          <w:rFonts w:hint="eastAsia" w:eastAsia="仿宋_GB2312"/>
          <w:b/>
          <w:bCs/>
          <w:caps/>
          <w:lang w:val="en-US" w:eastAsia="zh-CN"/>
        </w:rPr>
        <w:t>6</w:t>
      </w:r>
    </w:p>
    <w:p w14:paraId="30AAE4CC">
      <w:pPr>
        <w:pStyle w:val="15"/>
        <w:tabs>
          <w:tab w:val="right" w:leader="dot" w:pos="9638"/>
          <w:tab w:val="clear" w:pos="8302"/>
        </w:tabs>
        <w:spacing w:before="120" w:after="120" w:line="240" w:lineRule="auto"/>
        <w:ind w:firstLine="0" w:firstLineChars="0"/>
        <w:jc w:val="left"/>
        <w:rPr>
          <w:rFonts w:hint="default" w:ascii="Calibri" w:hAnsi="Calibri" w:eastAsia="仿宋_GB2312"/>
          <w:b/>
          <w:bCs/>
          <w:caps/>
          <w:lang w:val="en-US" w:eastAsia="zh-CN"/>
        </w:rPr>
      </w:pPr>
      <w:r>
        <w:rPr>
          <w:rFonts w:ascii="Calibri" w:hAnsi="Calibri" w:eastAsia="仿宋_GB2312"/>
          <w:b/>
          <w:bCs/>
          <w:caps/>
          <w:lang w:val="en-US" w:eastAsia="zh-CN"/>
        </w:rPr>
        <w:fldChar w:fldCharType="begin"/>
      </w:r>
      <w:r>
        <w:rPr>
          <w:rFonts w:ascii="Calibri" w:hAnsi="Calibri" w:eastAsia="仿宋_GB2312"/>
          <w:b/>
          <w:bCs/>
          <w:caps/>
          <w:lang w:val="en-US" w:eastAsia="zh-CN"/>
        </w:rPr>
        <w:instrText xml:space="preserve">TOC \o "1-1" \h \u </w:instrText>
      </w:r>
      <w:r>
        <w:rPr>
          <w:rFonts w:ascii="Calibri" w:hAnsi="Calibri" w:eastAsia="仿宋_GB2312"/>
          <w:b/>
          <w:bCs/>
          <w:caps/>
          <w:lang w:val="en-US" w:eastAsia="zh-CN"/>
        </w:rPr>
        <w:fldChar w:fldCharType="separate"/>
      </w:r>
      <w:r>
        <w:rPr>
          <w:rFonts w:ascii="Calibri" w:hAnsi="Calibri" w:eastAsia="仿宋_GB2312"/>
          <w:b/>
          <w:bCs/>
          <w:caps/>
          <w:lang w:val="en-US" w:eastAsia="zh-CN"/>
        </w:rPr>
        <w:fldChar w:fldCharType="begin"/>
      </w:r>
      <w:r>
        <w:rPr>
          <w:rFonts w:ascii="Calibri" w:hAnsi="Calibri" w:eastAsia="仿宋_GB2312"/>
          <w:b/>
          <w:bCs/>
          <w:caps/>
          <w:lang w:val="en-US" w:eastAsia="zh-CN"/>
        </w:rPr>
        <w:instrText xml:space="preserve"> HYPERLINK \l _Toc15384 </w:instrText>
      </w:r>
      <w:r>
        <w:rPr>
          <w:rFonts w:ascii="Calibri" w:hAnsi="Calibri" w:eastAsia="仿宋_GB2312"/>
          <w:b/>
          <w:bCs/>
          <w:caps/>
          <w:lang w:val="en-US" w:eastAsia="zh-CN"/>
        </w:rPr>
        <w:fldChar w:fldCharType="separate"/>
      </w:r>
      <w:r>
        <w:rPr>
          <w:rFonts w:ascii="Calibri" w:hAnsi="Calibri" w:eastAsia="仿宋_GB2312"/>
          <w:b/>
          <w:bCs/>
          <w:caps/>
          <w:lang w:val="en-US" w:eastAsia="zh-CN"/>
        </w:rPr>
        <w:t>第</w:t>
      </w:r>
      <w:r>
        <w:rPr>
          <w:rFonts w:hint="eastAsia" w:ascii="Calibri" w:hAnsi="Calibri" w:eastAsia="仿宋_GB2312"/>
          <w:b/>
          <w:bCs/>
          <w:caps/>
          <w:lang w:val="en-US" w:eastAsia="zh-CN"/>
        </w:rPr>
        <w:t>四</w:t>
      </w:r>
      <w:r>
        <w:rPr>
          <w:rFonts w:ascii="Calibri" w:hAnsi="Calibri" w:eastAsia="仿宋_GB2312"/>
          <w:b/>
          <w:bCs/>
          <w:caps/>
          <w:lang w:val="en-US" w:eastAsia="zh-CN"/>
        </w:rPr>
        <w:t xml:space="preserve">章 </w:t>
      </w:r>
      <w:r>
        <w:rPr>
          <w:rFonts w:hint="eastAsia" w:ascii="Calibri" w:hAnsi="Calibri" w:eastAsia="仿宋_GB2312"/>
          <w:b/>
          <w:bCs/>
          <w:caps/>
          <w:lang w:val="en-US" w:eastAsia="zh-CN"/>
        </w:rPr>
        <w:t>评选办法</w:t>
      </w:r>
      <w:r>
        <w:rPr>
          <w:rFonts w:ascii="Calibri" w:hAnsi="Calibri" w:eastAsia="仿宋_GB2312"/>
          <w:b/>
          <w:bCs/>
          <w:caps/>
          <w:lang w:val="en-US" w:eastAsia="zh-CN"/>
        </w:rPr>
        <w:tab/>
      </w:r>
      <w:r>
        <w:rPr>
          <w:rFonts w:hint="eastAsia" w:ascii="Calibri" w:hAnsi="Calibri" w:eastAsia="仿宋_GB2312"/>
          <w:b/>
          <w:bCs/>
          <w:caps/>
          <w:lang w:val="en-US" w:eastAsia="zh-CN"/>
        </w:rPr>
        <w:t>1</w:t>
      </w:r>
      <w:r>
        <w:rPr>
          <w:rFonts w:ascii="Calibri" w:hAnsi="Calibri" w:eastAsia="仿宋_GB2312"/>
          <w:b/>
          <w:bCs/>
          <w:caps/>
          <w:lang w:val="en-US" w:eastAsia="zh-CN"/>
        </w:rPr>
        <w:fldChar w:fldCharType="end"/>
      </w:r>
      <w:r>
        <w:rPr>
          <w:rFonts w:hint="eastAsia" w:ascii="Calibri" w:hAnsi="Calibri" w:eastAsia="仿宋_GB2312"/>
          <w:b/>
          <w:bCs/>
          <w:caps/>
          <w:lang w:val="en-US" w:eastAsia="zh-CN"/>
        </w:rPr>
        <w:t>2</w:t>
      </w:r>
    </w:p>
    <w:p w14:paraId="3E619917">
      <w:pPr>
        <w:pStyle w:val="15"/>
        <w:tabs>
          <w:tab w:val="right" w:leader="dot" w:pos="9638"/>
          <w:tab w:val="clear" w:pos="8302"/>
        </w:tabs>
        <w:spacing w:before="120" w:after="120" w:line="240" w:lineRule="auto"/>
        <w:ind w:firstLine="0" w:firstLineChars="0"/>
        <w:jc w:val="left"/>
        <w:rPr>
          <w:rFonts w:ascii="Calibri" w:hAnsi="Calibri" w:eastAsia="仿宋_GB2312"/>
          <w:b/>
          <w:bCs/>
          <w:caps/>
          <w:lang w:val="en-US" w:eastAsia="zh-CN"/>
        </w:rPr>
      </w:pPr>
      <w:r>
        <w:rPr>
          <w:rFonts w:ascii="Calibri" w:hAnsi="Calibri" w:eastAsia="仿宋_GB2312"/>
          <w:b/>
          <w:bCs/>
          <w:caps/>
          <w:lang w:val="en-US" w:eastAsia="zh-CN"/>
        </w:rPr>
        <w:fldChar w:fldCharType="begin"/>
      </w:r>
      <w:r>
        <w:rPr>
          <w:rFonts w:ascii="Calibri" w:hAnsi="Calibri" w:eastAsia="仿宋_GB2312"/>
          <w:b/>
          <w:bCs/>
          <w:caps/>
          <w:lang w:val="en-US" w:eastAsia="zh-CN"/>
        </w:rPr>
        <w:instrText xml:space="preserve"> HYPERLINK \l _Toc20492 </w:instrText>
      </w:r>
      <w:r>
        <w:rPr>
          <w:rFonts w:ascii="Calibri" w:hAnsi="Calibri" w:eastAsia="仿宋_GB2312"/>
          <w:b/>
          <w:bCs/>
          <w:caps/>
          <w:lang w:val="en-US" w:eastAsia="zh-CN"/>
        </w:rPr>
        <w:fldChar w:fldCharType="separate"/>
      </w:r>
      <w:r>
        <w:rPr>
          <w:rFonts w:ascii="Calibri" w:hAnsi="Calibri" w:eastAsia="仿宋_GB2312"/>
          <w:b/>
          <w:bCs/>
          <w:caps/>
          <w:lang w:val="en-US" w:eastAsia="zh-CN"/>
        </w:rPr>
        <w:t>第</w:t>
      </w:r>
      <w:r>
        <w:rPr>
          <w:rFonts w:hint="eastAsia" w:ascii="Calibri" w:hAnsi="Calibri" w:eastAsia="仿宋_GB2312"/>
          <w:b/>
          <w:bCs/>
          <w:caps/>
          <w:lang w:val="en-US" w:eastAsia="zh-CN"/>
        </w:rPr>
        <w:t>五</w:t>
      </w:r>
      <w:r>
        <w:rPr>
          <w:rFonts w:ascii="Calibri" w:hAnsi="Calibri" w:eastAsia="仿宋_GB2312"/>
          <w:b/>
          <w:bCs/>
          <w:caps/>
          <w:lang w:val="en-US" w:eastAsia="zh-CN"/>
        </w:rPr>
        <w:t xml:space="preserve">章 </w:t>
      </w:r>
      <w:r>
        <w:rPr>
          <w:rFonts w:hint="eastAsia" w:ascii="Calibri" w:hAnsi="Calibri" w:eastAsia="仿宋_GB2312"/>
          <w:b/>
          <w:bCs/>
          <w:caps/>
          <w:lang w:val="en-US" w:eastAsia="zh-CN"/>
        </w:rPr>
        <w:t>合同主要条款及格式</w:t>
      </w:r>
      <w:r>
        <w:rPr>
          <w:rFonts w:ascii="Calibri" w:hAnsi="Calibri" w:eastAsia="仿宋_GB2312"/>
          <w:b/>
          <w:bCs/>
          <w:caps/>
          <w:lang w:val="en-US" w:eastAsia="zh-CN"/>
        </w:rPr>
        <w:tab/>
      </w:r>
      <w:r>
        <w:rPr>
          <w:rFonts w:hint="eastAsia" w:ascii="Calibri" w:hAnsi="Calibri" w:eastAsia="仿宋_GB2312"/>
          <w:b/>
          <w:bCs/>
          <w:caps/>
          <w:lang w:val="en-US" w:eastAsia="zh-CN"/>
        </w:rPr>
        <w:t>1</w:t>
      </w:r>
      <w:r>
        <w:rPr>
          <w:rFonts w:ascii="Calibri" w:hAnsi="Calibri" w:eastAsia="仿宋_GB2312"/>
          <w:b/>
          <w:bCs/>
          <w:caps/>
          <w:lang w:val="en-US" w:eastAsia="zh-CN"/>
        </w:rPr>
        <w:fldChar w:fldCharType="end"/>
      </w:r>
      <w:r>
        <w:rPr>
          <w:rFonts w:hint="eastAsia" w:eastAsia="仿宋_GB2312"/>
          <w:b/>
          <w:bCs/>
          <w:caps/>
          <w:lang w:val="en-US" w:eastAsia="zh-CN"/>
        </w:rPr>
        <w:t>5</w:t>
      </w:r>
    </w:p>
    <w:p w14:paraId="53B1B725">
      <w:pPr>
        <w:pStyle w:val="15"/>
        <w:tabs>
          <w:tab w:val="right" w:leader="dot" w:pos="9638"/>
          <w:tab w:val="clear" w:pos="8302"/>
        </w:tabs>
        <w:spacing w:before="120" w:after="120" w:line="240" w:lineRule="auto"/>
        <w:ind w:firstLine="0" w:firstLineChars="0"/>
        <w:jc w:val="left"/>
        <w:rPr>
          <w:rFonts w:ascii="Calibri" w:hAnsi="Calibri" w:eastAsia="仿宋_GB2312"/>
          <w:b/>
          <w:bCs/>
          <w:caps/>
          <w:lang w:val="en-US" w:eastAsia="zh-CN"/>
        </w:rPr>
      </w:pPr>
      <w:r>
        <w:rPr>
          <w:rFonts w:ascii="Calibri" w:hAnsi="Calibri" w:eastAsia="仿宋_GB2312"/>
          <w:b/>
          <w:bCs/>
          <w:caps/>
          <w:lang w:val="en-US" w:eastAsia="zh-CN"/>
        </w:rPr>
        <w:fldChar w:fldCharType="begin"/>
      </w:r>
      <w:r>
        <w:rPr>
          <w:rFonts w:ascii="Calibri" w:hAnsi="Calibri" w:eastAsia="仿宋_GB2312"/>
          <w:b/>
          <w:bCs/>
          <w:caps/>
          <w:lang w:val="en-US" w:eastAsia="zh-CN"/>
        </w:rPr>
        <w:instrText xml:space="preserve"> HYPERLINK \l _Toc21615 </w:instrText>
      </w:r>
      <w:r>
        <w:rPr>
          <w:rFonts w:ascii="Calibri" w:hAnsi="Calibri" w:eastAsia="仿宋_GB2312"/>
          <w:b/>
          <w:bCs/>
          <w:caps/>
          <w:lang w:val="en-US" w:eastAsia="zh-CN"/>
        </w:rPr>
        <w:fldChar w:fldCharType="separate"/>
      </w:r>
      <w:r>
        <w:rPr>
          <w:rFonts w:ascii="Calibri" w:hAnsi="Calibri" w:eastAsia="仿宋_GB2312"/>
          <w:b/>
          <w:bCs/>
          <w:caps/>
          <w:lang w:val="en-US" w:eastAsia="zh-CN"/>
        </w:rPr>
        <w:t>第</w:t>
      </w:r>
      <w:r>
        <w:rPr>
          <w:rFonts w:hint="eastAsia" w:ascii="Calibri" w:hAnsi="Calibri" w:eastAsia="仿宋_GB2312"/>
          <w:b/>
          <w:bCs/>
          <w:caps/>
          <w:lang w:val="en-US" w:eastAsia="zh-CN"/>
        </w:rPr>
        <w:t>六</w:t>
      </w:r>
      <w:r>
        <w:rPr>
          <w:rFonts w:ascii="Calibri" w:hAnsi="Calibri" w:eastAsia="仿宋_GB2312"/>
          <w:b/>
          <w:bCs/>
          <w:caps/>
          <w:lang w:val="en-US" w:eastAsia="zh-CN"/>
        </w:rPr>
        <w:t xml:space="preserve">章 </w:t>
      </w:r>
      <w:r>
        <w:rPr>
          <w:rFonts w:hint="eastAsia" w:ascii="Calibri" w:hAnsi="Calibri" w:eastAsia="仿宋_GB2312"/>
          <w:b/>
          <w:bCs/>
          <w:caps/>
          <w:lang w:val="en-US" w:eastAsia="zh-CN"/>
        </w:rPr>
        <w:t>参选文件格式</w:t>
      </w:r>
      <w:r>
        <w:rPr>
          <w:rFonts w:ascii="Calibri" w:hAnsi="Calibri" w:eastAsia="仿宋_GB2312"/>
          <w:b/>
          <w:bCs/>
          <w:caps/>
          <w:lang w:val="en-US" w:eastAsia="zh-CN"/>
        </w:rPr>
        <w:tab/>
      </w:r>
      <w:r>
        <w:rPr>
          <w:rFonts w:hint="eastAsia" w:ascii="Calibri" w:hAnsi="Calibri" w:eastAsia="仿宋_GB2312"/>
          <w:b/>
          <w:bCs/>
          <w:caps/>
          <w:lang w:val="en-US" w:eastAsia="zh-CN"/>
        </w:rPr>
        <w:t>2</w:t>
      </w:r>
      <w:r>
        <w:rPr>
          <w:rFonts w:ascii="Calibri" w:hAnsi="Calibri" w:eastAsia="仿宋_GB2312"/>
          <w:b/>
          <w:bCs/>
          <w:caps/>
          <w:lang w:val="en-US" w:eastAsia="zh-CN"/>
        </w:rPr>
        <w:fldChar w:fldCharType="end"/>
      </w:r>
      <w:r>
        <w:rPr>
          <w:rFonts w:hint="eastAsia" w:eastAsia="仿宋_GB2312"/>
          <w:b/>
          <w:bCs/>
          <w:caps/>
          <w:lang w:val="en-US" w:eastAsia="zh-CN"/>
        </w:rPr>
        <w:t>0</w:t>
      </w:r>
    </w:p>
    <w:p w14:paraId="202700FE">
      <w:pPr>
        <w:pStyle w:val="15"/>
        <w:tabs>
          <w:tab w:val="right" w:leader="dot" w:pos="9638"/>
          <w:tab w:val="clear" w:pos="8302"/>
        </w:tabs>
        <w:spacing w:before="120" w:after="120" w:line="240" w:lineRule="auto"/>
        <w:ind w:firstLine="0" w:firstLineChars="0"/>
        <w:jc w:val="left"/>
      </w:pPr>
      <w:r>
        <w:rPr>
          <w:rFonts w:ascii="Calibri" w:hAnsi="Calibri" w:eastAsia="仿宋_GB2312"/>
          <w:b/>
          <w:bCs/>
          <w:caps/>
          <w:lang w:val="en-US" w:eastAsia="zh-CN"/>
        </w:rPr>
        <w:fldChar w:fldCharType="end"/>
      </w:r>
    </w:p>
    <w:p w14:paraId="77DFE6A9">
      <w:pPr>
        <w:pStyle w:val="4"/>
        <w:spacing w:line="240" w:lineRule="atLeast"/>
        <w:jc w:val="center"/>
        <w:rPr>
          <w:rFonts w:hint="eastAsia" w:cs="MingLiU"/>
          <w:b/>
          <w:bCs/>
          <w:w w:val="99"/>
          <w:kern w:val="0"/>
          <w:sz w:val="36"/>
          <w:szCs w:val="36"/>
        </w:rPr>
      </w:pPr>
    </w:p>
    <w:p w14:paraId="33B27EB8">
      <w:pPr>
        <w:rPr>
          <w:rFonts w:hint="eastAsia" w:cs="MingLiU"/>
          <w:b/>
          <w:bCs/>
          <w:w w:val="99"/>
          <w:kern w:val="0"/>
          <w:sz w:val="36"/>
          <w:szCs w:val="36"/>
        </w:rPr>
      </w:pPr>
    </w:p>
    <w:p w14:paraId="725B3A21">
      <w:pPr>
        <w:pStyle w:val="2"/>
        <w:rPr>
          <w:rFonts w:hint="eastAsia" w:cs="MingLiU"/>
          <w:b w:val="0"/>
          <w:bCs/>
          <w:w w:val="99"/>
          <w:kern w:val="0"/>
          <w:sz w:val="36"/>
          <w:szCs w:val="36"/>
        </w:rPr>
      </w:pPr>
    </w:p>
    <w:p w14:paraId="47CE5E02">
      <w:pPr>
        <w:rPr>
          <w:rFonts w:hint="eastAsia" w:cs="MingLiU"/>
          <w:b/>
          <w:bCs/>
          <w:w w:val="99"/>
          <w:kern w:val="0"/>
          <w:sz w:val="36"/>
          <w:szCs w:val="36"/>
        </w:rPr>
      </w:pPr>
    </w:p>
    <w:p w14:paraId="0145DC17">
      <w:pPr>
        <w:pStyle w:val="2"/>
        <w:rPr>
          <w:rFonts w:hint="eastAsia" w:cs="MingLiU"/>
          <w:b w:val="0"/>
          <w:bCs/>
          <w:w w:val="99"/>
          <w:kern w:val="0"/>
          <w:sz w:val="36"/>
          <w:szCs w:val="36"/>
        </w:rPr>
      </w:pPr>
    </w:p>
    <w:p w14:paraId="716D92CA">
      <w:pPr>
        <w:rPr>
          <w:rFonts w:hint="eastAsia" w:cs="MingLiU"/>
          <w:b/>
          <w:bCs/>
          <w:w w:val="99"/>
          <w:kern w:val="0"/>
          <w:sz w:val="36"/>
          <w:szCs w:val="36"/>
        </w:rPr>
      </w:pPr>
    </w:p>
    <w:p w14:paraId="57D1AAEF">
      <w:pPr>
        <w:pStyle w:val="2"/>
        <w:rPr>
          <w:rFonts w:hint="eastAsia" w:cs="MingLiU"/>
          <w:b w:val="0"/>
          <w:bCs/>
          <w:w w:val="99"/>
          <w:kern w:val="0"/>
          <w:sz w:val="36"/>
          <w:szCs w:val="36"/>
        </w:rPr>
      </w:pPr>
    </w:p>
    <w:p w14:paraId="1AA573B0">
      <w:pPr>
        <w:rPr>
          <w:rFonts w:hint="eastAsia" w:cs="MingLiU"/>
          <w:b/>
          <w:bCs/>
          <w:w w:val="99"/>
          <w:kern w:val="0"/>
          <w:sz w:val="36"/>
          <w:szCs w:val="36"/>
        </w:rPr>
      </w:pPr>
    </w:p>
    <w:p w14:paraId="6D2FAF6E">
      <w:pPr>
        <w:pStyle w:val="2"/>
        <w:rPr>
          <w:rFonts w:hint="eastAsia" w:cs="MingLiU"/>
          <w:b w:val="0"/>
          <w:bCs/>
          <w:w w:val="99"/>
          <w:kern w:val="0"/>
          <w:sz w:val="36"/>
          <w:szCs w:val="36"/>
        </w:rPr>
      </w:pPr>
    </w:p>
    <w:p w14:paraId="410B6233">
      <w:pPr>
        <w:rPr>
          <w:rFonts w:hint="eastAsia"/>
        </w:rPr>
        <w:sectPr>
          <w:footerReference r:id="rId9" w:type="first"/>
          <w:footerReference r:id="rId8" w:type="default"/>
          <w:pgSz w:w="11906" w:h="16838"/>
          <w:pgMar w:top="1134" w:right="1134" w:bottom="1134" w:left="1134" w:header="851" w:footer="992" w:gutter="0"/>
          <w:pgNumType w:start="1"/>
          <w:cols w:space="720" w:num="1"/>
          <w:titlePg/>
          <w:docGrid w:type="lines" w:linePitch="312" w:charSpace="0"/>
        </w:sectPr>
      </w:pPr>
    </w:p>
    <w:p w14:paraId="0E301805">
      <w:pPr>
        <w:pStyle w:val="3"/>
        <w:spacing w:before="240" w:after="120" w:line="500" w:lineRule="exact"/>
        <w:ind w:firstLine="3080" w:firstLineChars="700"/>
        <w:jc w:val="both"/>
        <w:rPr>
          <w:szCs w:val="44"/>
        </w:rPr>
      </w:pPr>
      <w:r>
        <w:rPr>
          <w:rFonts w:hint="eastAsia"/>
          <w:szCs w:val="44"/>
        </w:rPr>
        <w:t xml:space="preserve">第一章 </w:t>
      </w:r>
      <w:bookmarkEnd w:id="0"/>
      <w:bookmarkEnd w:id="1"/>
      <w:r>
        <w:rPr>
          <w:rFonts w:hint="eastAsia"/>
          <w:szCs w:val="44"/>
        </w:rPr>
        <w:t>比选公告</w:t>
      </w:r>
    </w:p>
    <w:p w14:paraId="430613C5">
      <w:pPr>
        <w:pStyle w:val="4"/>
        <w:numPr>
          <w:ilvl w:val="0"/>
          <w:numId w:val="1"/>
        </w:numPr>
        <w:spacing w:line="480" w:lineRule="exact"/>
        <w:ind w:firstLine="442" w:firstLineChars="200"/>
        <w:rPr>
          <w:rFonts w:hint="eastAsia" w:cs="MingLiU"/>
          <w:b/>
          <w:snapToGrid w:val="0"/>
          <w:kern w:val="0"/>
          <w:sz w:val="22"/>
          <w:szCs w:val="22"/>
        </w:rPr>
      </w:pPr>
      <w:bookmarkStart w:id="2" w:name="_Toc10952"/>
      <w:bookmarkStart w:id="3" w:name="_Toc18357"/>
      <w:bookmarkStart w:id="4" w:name="_Toc31916"/>
      <w:r>
        <w:rPr>
          <w:rFonts w:hint="eastAsia" w:cs="MingLiU"/>
          <w:b/>
          <w:snapToGrid w:val="0"/>
          <w:kern w:val="0"/>
          <w:sz w:val="22"/>
          <w:szCs w:val="22"/>
        </w:rPr>
        <w:t>比选项目内容</w:t>
      </w:r>
      <w:bookmarkEnd w:id="2"/>
      <w:bookmarkEnd w:id="3"/>
      <w:bookmarkEnd w:id="4"/>
    </w:p>
    <w:tbl>
      <w:tblPr>
        <w:tblStyle w:val="17"/>
        <w:tblW w:w="7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8"/>
        <w:gridCol w:w="2522"/>
        <w:gridCol w:w="1611"/>
        <w:gridCol w:w="1133"/>
      </w:tblGrid>
      <w:tr w14:paraId="35433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2528" w:type="dxa"/>
            <w:noWrap w:val="0"/>
            <w:vAlign w:val="center"/>
          </w:tcPr>
          <w:p w14:paraId="07151989">
            <w:pPr>
              <w:snapToGrid w:val="0"/>
              <w:spacing w:line="400" w:lineRule="exact"/>
              <w:jc w:val="center"/>
              <w:rPr>
                <w:rFonts w:hint="eastAsia" w:ascii="宋体" w:hAnsi="宋体" w:cs="宋体"/>
                <w:b/>
                <w:bCs/>
                <w:sz w:val="20"/>
              </w:rPr>
            </w:pPr>
            <w:bookmarkStart w:id="5" w:name="_Toc25718"/>
            <w:bookmarkStart w:id="6" w:name="_Toc9617"/>
            <w:r>
              <w:rPr>
                <w:rFonts w:hint="eastAsia" w:ascii="宋体" w:hAnsi="宋体" w:cs="宋体"/>
                <w:b/>
                <w:bCs/>
                <w:sz w:val="20"/>
              </w:rPr>
              <w:t>项目名称</w:t>
            </w:r>
            <w:bookmarkEnd w:id="5"/>
          </w:p>
        </w:tc>
        <w:tc>
          <w:tcPr>
            <w:tcW w:w="2522" w:type="dxa"/>
            <w:noWrap w:val="0"/>
            <w:vAlign w:val="center"/>
          </w:tcPr>
          <w:p w14:paraId="3DE9482E">
            <w:pPr>
              <w:snapToGrid w:val="0"/>
              <w:spacing w:line="400" w:lineRule="exact"/>
              <w:jc w:val="center"/>
              <w:rPr>
                <w:rFonts w:ascii="宋体" w:hAnsi="宋体" w:cs="宋体"/>
                <w:b/>
                <w:bCs/>
                <w:sz w:val="20"/>
              </w:rPr>
            </w:pPr>
            <w:bookmarkStart w:id="7" w:name="_Toc326"/>
            <w:r>
              <w:rPr>
                <w:rFonts w:hint="eastAsia" w:ascii="宋体" w:hAnsi="宋体" w:cs="宋体"/>
                <w:b/>
                <w:bCs/>
                <w:sz w:val="20"/>
              </w:rPr>
              <w:t>比选内容（项目内容）</w:t>
            </w:r>
          </w:p>
        </w:tc>
        <w:tc>
          <w:tcPr>
            <w:tcW w:w="1611" w:type="dxa"/>
            <w:noWrap w:val="0"/>
            <w:vAlign w:val="center"/>
          </w:tcPr>
          <w:p w14:paraId="2E5FFE46">
            <w:pPr>
              <w:snapToGrid w:val="0"/>
              <w:spacing w:line="400" w:lineRule="exact"/>
              <w:jc w:val="center"/>
              <w:rPr>
                <w:rFonts w:hint="eastAsia" w:ascii="宋体" w:hAnsi="宋体" w:cs="宋体"/>
                <w:b/>
                <w:bCs/>
                <w:sz w:val="20"/>
              </w:rPr>
            </w:pPr>
            <w:r>
              <w:rPr>
                <w:rFonts w:hint="eastAsia" w:ascii="宋体" w:hAnsi="宋体" w:cs="宋体"/>
                <w:b/>
                <w:bCs/>
                <w:sz w:val="20"/>
                <w:lang w:val="en-US" w:eastAsia="zh-CN"/>
              </w:rPr>
              <w:t>采购</w:t>
            </w:r>
            <w:r>
              <w:rPr>
                <w:rFonts w:hint="eastAsia" w:ascii="宋体" w:hAnsi="宋体" w:cs="宋体"/>
                <w:b/>
                <w:bCs/>
                <w:sz w:val="20"/>
              </w:rPr>
              <w:t>最高限价（元）</w:t>
            </w:r>
            <w:bookmarkEnd w:id="7"/>
          </w:p>
        </w:tc>
        <w:tc>
          <w:tcPr>
            <w:tcW w:w="1133" w:type="dxa"/>
            <w:noWrap w:val="0"/>
            <w:vAlign w:val="center"/>
          </w:tcPr>
          <w:p w14:paraId="7BC0C755">
            <w:pPr>
              <w:snapToGrid w:val="0"/>
              <w:spacing w:line="400" w:lineRule="exact"/>
              <w:jc w:val="center"/>
              <w:rPr>
                <w:rFonts w:hint="eastAsia" w:ascii="宋体" w:hAnsi="宋体" w:cs="宋体"/>
                <w:b/>
                <w:bCs/>
                <w:sz w:val="20"/>
              </w:rPr>
            </w:pPr>
            <w:bookmarkStart w:id="8" w:name="_Toc21704"/>
            <w:r>
              <w:rPr>
                <w:rFonts w:hint="eastAsia" w:ascii="宋体" w:hAnsi="宋体" w:cs="宋体"/>
                <w:b/>
                <w:bCs/>
                <w:sz w:val="20"/>
              </w:rPr>
              <w:t>参选保证金（元）</w:t>
            </w:r>
            <w:bookmarkEnd w:id="8"/>
          </w:p>
        </w:tc>
      </w:tr>
      <w:tr w14:paraId="13C7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528" w:type="dxa"/>
            <w:noWrap w:val="0"/>
            <w:vAlign w:val="center"/>
          </w:tcPr>
          <w:p w14:paraId="139F728F">
            <w:pPr>
              <w:snapToGrid w:val="0"/>
              <w:spacing w:line="400" w:lineRule="exact"/>
              <w:jc w:val="center"/>
              <w:rPr>
                <w:rFonts w:hint="eastAsia" w:ascii="宋体" w:hAnsi="宋体" w:cs="宋体"/>
                <w:sz w:val="20"/>
              </w:rPr>
            </w:pPr>
            <w:r>
              <w:rPr>
                <w:rFonts w:hint="eastAsia" w:ascii="宋体" w:hAnsi="宋体" w:cs="宋体"/>
                <w:sz w:val="20"/>
                <w:lang w:eastAsia="zh-CN"/>
              </w:rPr>
              <w:t>重庆市儿童公园新建4套化粪池可燃气体在线监控设备项目</w:t>
            </w:r>
          </w:p>
        </w:tc>
        <w:tc>
          <w:tcPr>
            <w:tcW w:w="2522" w:type="dxa"/>
            <w:noWrap w:val="0"/>
            <w:vAlign w:val="center"/>
          </w:tcPr>
          <w:p w14:paraId="3618E130">
            <w:pPr>
              <w:snapToGrid w:val="0"/>
              <w:spacing w:line="400" w:lineRule="exact"/>
              <w:jc w:val="center"/>
              <w:rPr>
                <w:rFonts w:hint="default" w:ascii="宋体" w:hAnsi="宋体" w:eastAsia="宋体" w:cs="宋体"/>
                <w:sz w:val="20"/>
                <w:lang w:val="en-US" w:eastAsia="zh-CN"/>
              </w:rPr>
            </w:pPr>
            <w:r>
              <w:rPr>
                <w:rFonts w:hint="eastAsia" w:ascii="宋体" w:hAnsi="宋体" w:cs="宋体"/>
                <w:sz w:val="20"/>
                <w:lang w:val="en-US" w:eastAsia="zh-CN"/>
              </w:rPr>
              <w:t>采购并安装4套</w:t>
            </w:r>
            <w:r>
              <w:rPr>
                <w:rFonts w:hint="eastAsia" w:ascii="宋体" w:hAnsi="宋体" w:cs="宋体"/>
                <w:sz w:val="20"/>
                <w:lang w:eastAsia="zh-CN"/>
              </w:rPr>
              <w:t>化粪池可燃气体在线监控设备（</w:t>
            </w:r>
            <w:r>
              <w:rPr>
                <w:rFonts w:hint="eastAsia" w:ascii="宋体" w:hAnsi="宋体" w:cs="宋体"/>
                <w:sz w:val="20"/>
                <w:lang w:val="en-US" w:eastAsia="zh-CN"/>
              </w:rPr>
              <w:t>含硬件和软件</w:t>
            </w:r>
            <w:r>
              <w:rPr>
                <w:rFonts w:hint="eastAsia" w:ascii="宋体" w:hAnsi="宋体" w:cs="宋体"/>
                <w:sz w:val="20"/>
                <w:lang w:eastAsia="zh-CN"/>
              </w:rPr>
              <w:t>），</w:t>
            </w:r>
            <w:r>
              <w:rPr>
                <w:rFonts w:hint="eastAsia" w:ascii="宋体" w:hAnsi="宋体" w:cs="宋体"/>
                <w:sz w:val="20"/>
                <w:lang w:val="en-US" w:eastAsia="zh-CN"/>
              </w:rPr>
              <w:t>设备满足第二章采购技术需求。</w:t>
            </w:r>
          </w:p>
        </w:tc>
        <w:tc>
          <w:tcPr>
            <w:tcW w:w="1611" w:type="dxa"/>
            <w:noWrap w:val="0"/>
            <w:vAlign w:val="center"/>
          </w:tcPr>
          <w:p w14:paraId="114D3C74">
            <w:pPr>
              <w:snapToGrid w:val="0"/>
              <w:spacing w:line="400" w:lineRule="exact"/>
              <w:jc w:val="center"/>
              <w:rPr>
                <w:rFonts w:hint="default" w:ascii="宋体" w:hAnsi="宋体" w:eastAsia="宋体" w:cs="宋体"/>
                <w:sz w:val="20"/>
                <w:lang w:val="en-US" w:eastAsia="zh-CN"/>
              </w:rPr>
            </w:pPr>
            <w:r>
              <w:rPr>
                <w:rFonts w:hint="eastAsia" w:ascii="宋体" w:hAnsi="宋体" w:cs="宋体"/>
                <w:color w:val="auto"/>
                <w:sz w:val="20"/>
                <w:lang w:val="en-US" w:eastAsia="zh-CN"/>
              </w:rPr>
              <w:t>44000</w:t>
            </w:r>
            <w:r>
              <w:rPr>
                <w:rFonts w:hint="eastAsia" w:ascii="宋体" w:hAnsi="宋体" w:eastAsia="宋体" w:cs="宋体"/>
                <w:color w:val="auto"/>
                <w:sz w:val="20"/>
                <w:lang w:eastAsia="zh-CN"/>
              </w:rPr>
              <w:t>（</w:t>
            </w:r>
            <w:r>
              <w:rPr>
                <w:rFonts w:hint="eastAsia" w:ascii="宋体" w:hAnsi="宋体" w:eastAsia="宋体" w:cs="宋体"/>
                <w:color w:val="auto"/>
                <w:sz w:val="20"/>
                <w:lang w:val="en-US" w:eastAsia="zh-CN"/>
              </w:rPr>
              <w:t>含税）</w:t>
            </w:r>
          </w:p>
        </w:tc>
        <w:tc>
          <w:tcPr>
            <w:tcW w:w="1133" w:type="dxa"/>
            <w:noWrap w:val="0"/>
            <w:vAlign w:val="center"/>
          </w:tcPr>
          <w:p w14:paraId="674F2501">
            <w:pPr>
              <w:snapToGrid w:val="0"/>
              <w:spacing w:line="400" w:lineRule="exact"/>
              <w:jc w:val="center"/>
              <w:rPr>
                <w:rFonts w:hint="eastAsia" w:ascii="宋体" w:hAnsi="宋体" w:cs="宋体"/>
                <w:sz w:val="20"/>
              </w:rPr>
            </w:pPr>
            <w:r>
              <w:rPr>
                <w:rFonts w:hint="eastAsia" w:ascii="宋体" w:hAnsi="宋体" w:cs="宋体"/>
                <w:sz w:val="20"/>
                <w:lang w:val="en-US" w:eastAsia="zh-CN"/>
              </w:rPr>
              <w:t>1</w:t>
            </w:r>
            <w:r>
              <w:rPr>
                <w:rFonts w:hint="eastAsia" w:ascii="宋体" w:hAnsi="宋体" w:cs="宋体"/>
                <w:sz w:val="20"/>
              </w:rPr>
              <w:t>0000</w:t>
            </w:r>
          </w:p>
        </w:tc>
      </w:tr>
      <w:bookmarkEnd w:id="6"/>
    </w:tbl>
    <w:p w14:paraId="145B25D0">
      <w:pPr>
        <w:pStyle w:val="4"/>
        <w:spacing w:line="480" w:lineRule="exact"/>
        <w:ind w:firstLine="442" w:firstLineChars="200"/>
        <w:rPr>
          <w:rFonts w:hint="eastAsia" w:cs="宋体"/>
          <w:sz w:val="20"/>
        </w:rPr>
      </w:pPr>
      <w:bookmarkStart w:id="9" w:name="_Toc5417"/>
      <w:bookmarkStart w:id="10" w:name="_Toc18207"/>
      <w:bookmarkStart w:id="11" w:name="_Toc18282"/>
      <w:r>
        <w:rPr>
          <w:rFonts w:hint="eastAsia" w:cs="MingLiU"/>
          <w:b/>
          <w:snapToGrid w:val="0"/>
          <w:kern w:val="0"/>
          <w:sz w:val="22"/>
          <w:szCs w:val="22"/>
        </w:rPr>
        <w:t>二、资金</w:t>
      </w:r>
      <w:bookmarkEnd w:id="9"/>
      <w:r>
        <w:rPr>
          <w:rFonts w:hint="eastAsia" w:cs="MingLiU"/>
          <w:b/>
          <w:snapToGrid w:val="0"/>
          <w:kern w:val="0"/>
          <w:sz w:val="22"/>
          <w:szCs w:val="22"/>
        </w:rPr>
        <w:t>来源：</w:t>
      </w:r>
      <w:bookmarkEnd w:id="10"/>
      <w:r>
        <w:rPr>
          <w:rFonts w:hint="eastAsia" w:cs="宋体"/>
          <w:sz w:val="20"/>
          <w:lang w:eastAsia="zh-CN"/>
        </w:rPr>
        <w:t>甲方</w:t>
      </w:r>
      <w:r>
        <w:rPr>
          <w:rFonts w:hint="eastAsia" w:cs="宋体"/>
          <w:sz w:val="20"/>
        </w:rPr>
        <w:t>自筹资金。</w:t>
      </w:r>
    </w:p>
    <w:p w14:paraId="14EBB446">
      <w:pPr>
        <w:pStyle w:val="4"/>
        <w:spacing w:line="480" w:lineRule="exact"/>
        <w:ind w:firstLine="442" w:firstLineChars="200"/>
        <w:rPr>
          <w:rFonts w:hint="eastAsia" w:cs="MingLiU"/>
          <w:b/>
          <w:snapToGrid w:val="0"/>
          <w:kern w:val="0"/>
          <w:sz w:val="22"/>
          <w:szCs w:val="22"/>
        </w:rPr>
      </w:pPr>
      <w:bookmarkStart w:id="12" w:name="_Toc28062"/>
      <w:r>
        <w:rPr>
          <w:rFonts w:hint="eastAsia" w:cs="MingLiU"/>
          <w:b/>
          <w:snapToGrid w:val="0"/>
          <w:kern w:val="0"/>
          <w:sz w:val="22"/>
          <w:szCs w:val="22"/>
        </w:rPr>
        <w:t>三、参选人资格要求</w:t>
      </w:r>
      <w:bookmarkEnd w:id="11"/>
      <w:bookmarkEnd w:id="12"/>
    </w:p>
    <w:p w14:paraId="692CE9D3">
      <w:pPr>
        <w:spacing w:line="400" w:lineRule="exact"/>
        <w:ind w:firstLine="400" w:firstLineChars="200"/>
        <w:rPr>
          <w:rFonts w:hint="eastAsia" w:ascii="宋体" w:hAnsi="宋体" w:cs="宋体"/>
          <w:sz w:val="20"/>
          <w:lang w:val="en-US" w:eastAsia="zh-CN"/>
        </w:rPr>
      </w:pPr>
      <w:bookmarkStart w:id="13" w:name="_Toc2158"/>
      <w:r>
        <w:rPr>
          <w:rFonts w:hint="eastAsia" w:ascii="宋体" w:hAnsi="宋体" w:cs="宋体"/>
          <w:sz w:val="20"/>
          <w:lang w:val="en-US" w:eastAsia="zh-CN"/>
        </w:rPr>
        <w:t>3.1 资质要求</w:t>
      </w:r>
    </w:p>
    <w:p w14:paraId="3827AA91">
      <w:pPr>
        <w:spacing w:line="400" w:lineRule="exact"/>
        <w:ind w:firstLine="400" w:firstLineChars="200"/>
        <w:rPr>
          <w:rFonts w:hint="eastAsia" w:ascii="宋体" w:hAnsi="宋体" w:cs="宋体"/>
          <w:sz w:val="20"/>
        </w:rPr>
      </w:pPr>
      <w:r>
        <w:rPr>
          <w:rFonts w:hint="eastAsia" w:ascii="宋体" w:hAnsi="宋体" w:cs="宋体"/>
          <w:sz w:val="20"/>
          <w:lang w:val="en-US" w:eastAsia="zh-CN"/>
        </w:rPr>
        <w:t xml:space="preserve">3.1.1 </w:t>
      </w:r>
      <w:r>
        <w:rPr>
          <w:rFonts w:hint="eastAsia" w:ascii="宋体" w:hAnsi="宋体" w:cs="宋体"/>
          <w:sz w:val="20"/>
        </w:rPr>
        <w:t>本次公开比选要求参选人：须具有有效的电子与智能化工程专业承包贰级及以上资质和安全生产许可证，提供证书扫描件并加盖</w:t>
      </w:r>
      <w:r>
        <w:rPr>
          <w:rFonts w:hint="eastAsia" w:ascii="宋体" w:hAnsi="宋体" w:cs="宋体"/>
          <w:sz w:val="20"/>
          <w:lang w:eastAsia="zh-CN"/>
        </w:rPr>
        <w:t>参选人</w:t>
      </w:r>
      <w:r>
        <w:rPr>
          <w:rFonts w:hint="eastAsia" w:ascii="宋体" w:hAnsi="宋体" w:cs="宋体"/>
          <w:sz w:val="20"/>
        </w:rPr>
        <w:t>公章。</w:t>
      </w:r>
    </w:p>
    <w:p w14:paraId="2A57B328">
      <w:pPr>
        <w:spacing w:line="400" w:lineRule="exact"/>
        <w:ind w:firstLine="400" w:firstLineChars="200"/>
        <w:rPr>
          <w:rFonts w:hint="eastAsia" w:ascii="宋体" w:hAnsi="宋体" w:cs="宋体"/>
          <w:sz w:val="20"/>
        </w:rPr>
      </w:pPr>
      <w:r>
        <w:rPr>
          <w:rFonts w:hint="eastAsia" w:ascii="宋体" w:hAnsi="宋体" w:cs="宋体"/>
          <w:sz w:val="20"/>
          <w:lang w:val="en-US" w:eastAsia="zh-CN"/>
        </w:rPr>
        <w:t xml:space="preserve">3.1.2 </w:t>
      </w:r>
      <w:r>
        <w:rPr>
          <w:rFonts w:hint="eastAsia" w:ascii="宋体" w:hAnsi="宋体" w:cs="宋体"/>
          <w:sz w:val="20"/>
        </w:rPr>
        <w:t>比选截止日参选人资格情况：参选人未在“信用中国”网站上被列入失信被执行人和重大税收违法失信主体，提供承诺函原件和“信用信息报告”复印件加盖参选人公章。“信用信息报告”的生成时间为本公开比选公告发布日至参选截止时间止期间的任意一天，下载方式：进入信用中国网站https://www.creditchina.gov.cn/，右上角查询框中输入企业名字查询，在查询结果中找到查询企业，下载信用信息报告（提示：下载的信用信息报告为PDF格式，名称为“法人和非法人组织公共信用信息报告”，右上角有二维码核验码）。</w:t>
      </w:r>
    </w:p>
    <w:p w14:paraId="3ECDFCEF">
      <w:pPr>
        <w:numPr>
          <w:ilvl w:val="0"/>
          <w:numId w:val="0"/>
        </w:numPr>
        <w:spacing w:line="400" w:lineRule="exact"/>
        <w:ind w:firstLine="400" w:firstLineChars="200"/>
        <w:rPr>
          <w:rFonts w:hint="default" w:ascii="宋体" w:hAnsi="宋体" w:eastAsia="宋体" w:cs="宋体"/>
          <w:b w:val="0"/>
          <w:bCs w:val="0"/>
          <w:kern w:val="2"/>
          <w:sz w:val="20"/>
          <w:szCs w:val="24"/>
          <w:lang w:val="en-US" w:eastAsia="zh-CN" w:bidi="ar-SA"/>
        </w:rPr>
      </w:pPr>
      <w:r>
        <w:rPr>
          <w:rFonts w:hint="eastAsia" w:ascii="宋体" w:hAnsi="宋体" w:eastAsia="宋体" w:cs="宋体"/>
          <w:b w:val="0"/>
          <w:bCs w:val="0"/>
          <w:kern w:val="2"/>
          <w:sz w:val="20"/>
          <w:szCs w:val="24"/>
          <w:lang w:val="en-US" w:eastAsia="zh-CN" w:bidi="ar-SA"/>
        </w:rPr>
        <w:t>3.</w:t>
      </w:r>
      <w:r>
        <w:rPr>
          <w:rFonts w:hint="eastAsia" w:ascii="宋体" w:hAnsi="宋体" w:cs="宋体"/>
          <w:b w:val="0"/>
          <w:bCs w:val="0"/>
          <w:kern w:val="2"/>
          <w:sz w:val="20"/>
          <w:szCs w:val="24"/>
          <w:lang w:val="en-US" w:eastAsia="zh-CN" w:bidi="ar-SA"/>
        </w:rPr>
        <w:t>2</w:t>
      </w:r>
      <w:r>
        <w:rPr>
          <w:rFonts w:hint="eastAsia" w:ascii="宋体" w:hAnsi="宋体" w:eastAsia="宋体" w:cs="宋体"/>
          <w:b w:val="0"/>
          <w:bCs w:val="0"/>
          <w:kern w:val="2"/>
          <w:sz w:val="20"/>
          <w:szCs w:val="24"/>
          <w:lang w:val="en-US" w:eastAsia="zh-CN" w:bidi="ar-SA"/>
        </w:rPr>
        <w:t xml:space="preserve"> 业绩要求</w:t>
      </w:r>
    </w:p>
    <w:p w14:paraId="00886CBA">
      <w:pPr>
        <w:pStyle w:val="28"/>
        <w:spacing w:line="300" w:lineRule="exact"/>
        <w:ind w:firstLine="400" w:firstLineChars="200"/>
        <w:rPr>
          <w:rFonts w:hint="eastAsia" w:ascii="宋体" w:hAnsi="宋体" w:eastAsia="宋体" w:cs="宋体"/>
          <w:kern w:val="2"/>
          <w:sz w:val="20"/>
          <w:szCs w:val="24"/>
          <w:lang w:val="en-US" w:eastAsia="zh-CN" w:bidi="ar-SA"/>
        </w:rPr>
      </w:pPr>
      <w:r>
        <w:rPr>
          <w:rFonts w:hint="eastAsia" w:ascii="宋体" w:hAnsi="宋体" w:eastAsia="宋体" w:cs="宋体"/>
          <w:kern w:val="2"/>
          <w:sz w:val="20"/>
          <w:szCs w:val="24"/>
          <w:lang w:val="en-US" w:eastAsia="zh-CN" w:bidi="ar-SA"/>
        </w:rPr>
        <w:t>3.</w:t>
      </w:r>
      <w:r>
        <w:rPr>
          <w:rFonts w:hint="eastAsia" w:ascii="宋体" w:hAnsi="宋体" w:cs="宋体"/>
          <w:kern w:val="2"/>
          <w:sz w:val="20"/>
          <w:szCs w:val="24"/>
          <w:lang w:val="en-US" w:eastAsia="zh-CN" w:bidi="ar-SA"/>
        </w:rPr>
        <w:t>2</w:t>
      </w:r>
      <w:r>
        <w:rPr>
          <w:rFonts w:hint="eastAsia" w:ascii="宋体" w:hAnsi="宋体" w:eastAsia="宋体" w:cs="宋体"/>
          <w:kern w:val="2"/>
          <w:sz w:val="20"/>
          <w:szCs w:val="24"/>
          <w:lang w:val="en-US" w:eastAsia="zh-CN" w:bidi="ar-SA"/>
        </w:rPr>
        <w:t>.1 提供近三年（202</w:t>
      </w:r>
      <w:r>
        <w:rPr>
          <w:rFonts w:hint="eastAsia" w:ascii="宋体" w:hAnsi="宋体" w:cs="宋体"/>
          <w:kern w:val="2"/>
          <w:sz w:val="20"/>
          <w:szCs w:val="24"/>
          <w:lang w:val="en-US" w:eastAsia="zh-CN" w:bidi="ar-SA"/>
        </w:rPr>
        <w:t>3</w:t>
      </w:r>
      <w:r>
        <w:rPr>
          <w:rFonts w:hint="eastAsia" w:ascii="宋体" w:hAnsi="宋体" w:eastAsia="宋体" w:cs="宋体"/>
          <w:kern w:val="2"/>
          <w:sz w:val="20"/>
          <w:szCs w:val="24"/>
          <w:lang w:val="en-US" w:eastAsia="zh-CN" w:bidi="ar-SA"/>
        </w:rPr>
        <w:t>年</w:t>
      </w:r>
      <w:r>
        <w:rPr>
          <w:rFonts w:hint="eastAsia" w:ascii="宋体" w:hAnsi="宋体" w:cs="宋体"/>
          <w:kern w:val="2"/>
          <w:sz w:val="20"/>
          <w:szCs w:val="24"/>
          <w:lang w:val="en-US" w:eastAsia="zh-CN" w:bidi="ar-SA"/>
        </w:rPr>
        <w:t>1月1日至今</w:t>
      </w:r>
      <w:r>
        <w:rPr>
          <w:rFonts w:hint="eastAsia" w:ascii="宋体" w:hAnsi="宋体" w:eastAsia="宋体" w:cs="宋体"/>
          <w:kern w:val="2"/>
          <w:sz w:val="20"/>
          <w:szCs w:val="24"/>
          <w:lang w:val="en-US" w:eastAsia="zh-CN" w:bidi="ar-SA"/>
        </w:rPr>
        <w:t>）类似</w:t>
      </w:r>
      <w:r>
        <w:rPr>
          <w:rFonts w:hint="eastAsia" w:ascii="宋体" w:hAnsi="宋体" w:cs="宋体"/>
          <w:sz w:val="20"/>
          <w:lang w:eastAsia="zh-CN"/>
        </w:rPr>
        <w:t>化粪池可燃气体在线监控设备</w:t>
      </w:r>
      <w:r>
        <w:rPr>
          <w:rFonts w:hint="eastAsia" w:ascii="宋体" w:hAnsi="宋体" w:cs="宋体"/>
          <w:sz w:val="20"/>
          <w:lang w:val="en-US" w:eastAsia="zh-CN"/>
        </w:rPr>
        <w:t>项目</w:t>
      </w:r>
      <w:r>
        <w:rPr>
          <w:rFonts w:hint="eastAsia" w:ascii="宋体" w:hAnsi="宋体" w:eastAsia="宋体" w:cs="宋体"/>
          <w:kern w:val="2"/>
          <w:sz w:val="20"/>
          <w:szCs w:val="24"/>
          <w:lang w:val="en-US" w:eastAsia="zh-CN" w:bidi="ar-SA"/>
        </w:rPr>
        <w:t>不低于</w:t>
      </w:r>
      <w:r>
        <w:rPr>
          <w:rFonts w:hint="eastAsia" w:ascii="宋体" w:hAnsi="宋体" w:cs="宋体"/>
          <w:kern w:val="2"/>
          <w:sz w:val="20"/>
          <w:szCs w:val="24"/>
          <w:lang w:val="en-US" w:eastAsia="zh-CN" w:bidi="ar-SA"/>
        </w:rPr>
        <w:t>35200元</w:t>
      </w:r>
      <w:r>
        <w:rPr>
          <w:rFonts w:hint="eastAsia" w:ascii="宋体" w:hAnsi="宋体" w:eastAsia="宋体" w:cs="宋体"/>
          <w:kern w:val="2"/>
          <w:sz w:val="20"/>
          <w:szCs w:val="24"/>
          <w:lang w:val="en-US" w:eastAsia="zh-CN" w:bidi="ar-SA"/>
        </w:rPr>
        <w:t>的业绩1个，提供合同复印件加盖公章。</w:t>
      </w:r>
    </w:p>
    <w:p w14:paraId="6B2AF8BE">
      <w:pPr>
        <w:pStyle w:val="4"/>
        <w:spacing w:line="480" w:lineRule="exact"/>
        <w:ind w:firstLine="442" w:firstLineChars="200"/>
        <w:rPr>
          <w:rFonts w:hint="eastAsia" w:cs="MingLiU"/>
          <w:b/>
          <w:snapToGrid w:val="0"/>
          <w:kern w:val="0"/>
          <w:sz w:val="22"/>
          <w:szCs w:val="22"/>
        </w:rPr>
      </w:pPr>
      <w:bookmarkStart w:id="14" w:name="_Toc1719"/>
      <w:bookmarkStart w:id="15" w:name="_Toc27646"/>
      <w:r>
        <w:rPr>
          <w:rFonts w:hint="eastAsia" w:cs="MingLiU"/>
          <w:b/>
          <w:snapToGrid w:val="0"/>
          <w:kern w:val="0"/>
          <w:sz w:val="22"/>
          <w:szCs w:val="22"/>
        </w:rPr>
        <w:t>四、比选文件的获取</w:t>
      </w:r>
    </w:p>
    <w:p w14:paraId="3A2B14BA">
      <w:pPr>
        <w:spacing w:line="360" w:lineRule="auto"/>
        <w:ind w:firstLine="400" w:firstLineChars="200"/>
        <w:rPr>
          <w:rFonts w:hint="eastAsia" w:ascii="宋体" w:hAnsi="宋体" w:cs="宋体"/>
          <w:color w:val="auto"/>
          <w:sz w:val="20"/>
        </w:rPr>
      </w:pPr>
      <w:r>
        <w:rPr>
          <w:rFonts w:hint="eastAsia" w:ascii="宋体" w:hAnsi="宋体" w:cs="宋体"/>
          <w:color w:val="auto"/>
          <w:sz w:val="20"/>
        </w:rPr>
        <w:t>1.获取时间：从202</w:t>
      </w:r>
      <w:r>
        <w:rPr>
          <w:rFonts w:hint="eastAsia" w:ascii="宋体" w:hAnsi="宋体" w:cs="宋体"/>
          <w:color w:val="auto"/>
          <w:sz w:val="20"/>
          <w:lang w:val="en-US" w:eastAsia="zh-CN"/>
        </w:rPr>
        <w:t>6</w:t>
      </w:r>
      <w:r>
        <w:rPr>
          <w:rFonts w:hint="eastAsia" w:ascii="宋体" w:hAnsi="宋体" w:cs="宋体"/>
          <w:color w:val="auto"/>
          <w:sz w:val="20"/>
        </w:rPr>
        <w:t>年</w:t>
      </w:r>
      <w:r>
        <w:rPr>
          <w:rFonts w:hint="eastAsia" w:ascii="宋体" w:hAnsi="宋体" w:cs="宋体"/>
          <w:color w:val="auto"/>
          <w:sz w:val="20"/>
          <w:lang w:val="en-US" w:eastAsia="zh-CN"/>
        </w:rPr>
        <w:t>3</w:t>
      </w:r>
      <w:r>
        <w:rPr>
          <w:rFonts w:hint="eastAsia" w:ascii="宋体" w:hAnsi="宋体" w:cs="宋体"/>
          <w:color w:val="auto"/>
          <w:sz w:val="20"/>
        </w:rPr>
        <w:t>月</w:t>
      </w:r>
      <w:r>
        <w:rPr>
          <w:rFonts w:hint="eastAsia" w:ascii="宋体" w:hAnsi="宋体" w:cs="宋体"/>
          <w:color w:val="auto"/>
          <w:sz w:val="20"/>
          <w:lang w:val="en-US" w:eastAsia="zh-CN"/>
        </w:rPr>
        <w:t>12</w:t>
      </w:r>
      <w:r>
        <w:rPr>
          <w:rFonts w:hint="eastAsia" w:ascii="宋体" w:hAnsi="宋体" w:cs="宋体"/>
          <w:color w:val="auto"/>
          <w:sz w:val="20"/>
        </w:rPr>
        <w:t>日</w:t>
      </w:r>
      <w:r>
        <w:rPr>
          <w:rFonts w:hint="eastAsia" w:ascii="宋体" w:hAnsi="宋体" w:cs="宋体"/>
          <w:color w:val="auto"/>
          <w:sz w:val="20"/>
          <w:lang w:val="en-US" w:eastAsia="zh-CN"/>
        </w:rPr>
        <w:t>16</w:t>
      </w:r>
      <w:r>
        <w:rPr>
          <w:rFonts w:hint="eastAsia" w:ascii="宋体" w:hAnsi="宋体" w:cs="宋体"/>
          <w:color w:val="auto"/>
          <w:sz w:val="20"/>
        </w:rPr>
        <w:t>时00分到202</w:t>
      </w:r>
      <w:r>
        <w:rPr>
          <w:rFonts w:hint="eastAsia" w:ascii="宋体" w:hAnsi="宋体" w:cs="宋体"/>
          <w:color w:val="auto"/>
          <w:sz w:val="20"/>
          <w:lang w:val="en-US" w:eastAsia="zh-CN"/>
        </w:rPr>
        <w:t>6</w:t>
      </w:r>
      <w:r>
        <w:rPr>
          <w:rFonts w:hint="eastAsia" w:ascii="宋体" w:hAnsi="宋体" w:cs="宋体"/>
          <w:color w:val="auto"/>
          <w:sz w:val="20"/>
        </w:rPr>
        <w:t>年</w:t>
      </w:r>
      <w:r>
        <w:rPr>
          <w:rFonts w:hint="eastAsia" w:ascii="宋体" w:hAnsi="宋体" w:cs="宋体"/>
          <w:color w:val="auto"/>
          <w:sz w:val="20"/>
          <w:lang w:val="en-US" w:eastAsia="zh-CN"/>
        </w:rPr>
        <w:t>3</w:t>
      </w:r>
      <w:r>
        <w:rPr>
          <w:rFonts w:hint="eastAsia" w:ascii="宋体" w:hAnsi="宋体" w:cs="宋体"/>
          <w:color w:val="auto"/>
          <w:sz w:val="20"/>
        </w:rPr>
        <w:t>月</w:t>
      </w:r>
      <w:r>
        <w:rPr>
          <w:rFonts w:hint="eastAsia" w:ascii="宋体" w:hAnsi="宋体" w:cs="宋体"/>
          <w:color w:val="auto"/>
          <w:sz w:val="20"/>
          <w:lang w:val="en-US" w:eastAsia="zh-CN"/>
        </w:rPr>
        <w:t>17</w:t>
      </w:r>
      <w:r>
        <w:rPr>
          <w:rFonts w:hint="eastAsia" w:ascii="宋体" w:hAnsi="宋体" w:cs="宋体"/>
          <w:color w:val="auto"/>
          <w:sz w:val="20"/>
        </w:rPr>
        <w:t>日1</w:t>
      </w:r>
      <w:r>
        <w:rPr>
          <w:rFonts w:hint="eastAsia" w:ascii="宋体" w:hAnsi="宋体" w:cs="宋体"/>
          <w:color w:val="auto"/>
          <w:sz w:val="20"/>
          <w:lang w:val="en-US" w:eastAsia="zh-CN"/>
        </w:rPr>
        <w:t>4</w:t>
      </w:r>
      <w:r>
        <w:rPr>
          <w:rFonts w:hint="eastAsia" w:ascii="宋体" w:hAnsi="宋体" w:cs="宋体"/>
          <w:color w:val="auto"/>
          <w:sz w:val="20"/>
        </w:rPr>
        <w:t>时00分。</w:t>
      </w:r>
    </w:p>
    <w:p w14:paraId="27B50716">
      <w:pPr>
        <w:spacing w:line="360" w:lineRule="auto"/>
        <w:ind w:firstLine="400" w:firstLineChars="200"/>
        <w:rPr>
          <w:rFonts w:hint="eastAsia" w:ascii="宋体" w:hAnsi="宋体" w:cs="宋体"/>
          <w:sz w:val="20"/>
        </w:rPr>
      </w:pPr>
      <w:r>
        <w:rPr>
          <w:rFonts w:hint="eastAsia" w:ascii="宋体" w:hAnsi="宋体" w:cs="宋体"/>
          <w:sz w:val="20"/>
          <w:lang w:val="en-US" w:eastAsia="zh-CN"/>
        </w:rPr>
        <w:t>2.</w:t>
      </w:r>
      <w:r>
        <w:rPr>
          <w:rFonts w:hint="eastAsia" w:ascii="宋体" w:hAnsi="宋体" w:cs="宋体"/>
          <w:sz w:val="20"/>
        </w:rPr>
        <w:t>获取方式</w:t>
      </w:r>
      <w:r>
        <w:rPr>
          <w:rFonts w:hint="eastAsia" w:ascii="宋体" w:hAnsi="宋体" w:cs="宋体"/>
          <w:sz w:val="20"/>
          <w:lang w:eastAsia="zh-CN"/>
        </w:rPr>
        <w:t>：</w:t>
      </w:r>
      <w:r>
        <w:rPr>
          <w:rFonts w:hint="eastAsia" w:ascii="宋体" w:hAnsi="宋体" w:cs="宋体"/>
          <w:sz w:val="20"/>
        </w:rPr>
        <w:t>凡有意参加比选者在重庆山水城文化旅游发展有限公司官网（http://www.cqsswl.com/）上下载本项目的公开比选文件及相关资料。</w:t>
      </w:r>
      <w:bookmarkStart w:id="16" w:name="_Toc443576767"/>
    </w:p>
    <w:p w14:paraId="245DDFCC">
      <w:pPr>
        <w:spacing w:line="360" w:lineRule="auto"/>
        <w:ind w:firstLine="442" w:firstLineChars="200"/>
        <w:rPr>
          <w:rFonts w:hint="eastAsia" w:ascii="宋体" w:hAnsi="宋体" w:eastAsia="宋体" w:cs="MingLiU"/>
          <w:b/>
          <w:snapToGrid w:val="0"/>
          <w:kern w:val="0"/>
          <w:sz w:val="22"/>
          <w:szCs w:val="22"/>
          <w:lang w:val="en-US" w:eastAsia="zh-CN" w:bidi="ar-SA"/>
        </w:rPr>
      </w:pPr>
      <w:r>
        <w:rPr>
          <w:rFonts w:hint="eastAsia" w:ascii="宋体" w:hAnsi="宋体" w:eastAsia="宋体" w:cs="MingLiU"/>
          <w:b/>
          <w:snapToGrid w:val="0"/>
          <w:kern w:val="0"/>
          <w:sz w:val="22"/>
          <w:szCs w:val="22"/>
          <w:lang w:val="en-US" w:eastAsia="zh-CN" w:bidi="ar-SA"/>
        </w:rPr>
        <w:t>五、参选文件递交时间及地点、比选时间</w:t>
      </w:r>
      <w:bookmarkEnd w:id="16"/>
    </w:p>
    <w:p w14:paraId="258063BF">
      <w:pPr>
        <w:spacing w:line="360" w:lineRule="auto"/>
        <w:ind w:firstLine="400" w:firstLineChars="200"/>
        <w:rPr>
          <w:rFonts w:hint="eastAsia" w:ascii="宋体" w:hAnsi="宋体" w:cs="宋体"/>
          <w:b w:val="0"/>
          <w:color w:val="auto"/>
          <w:sz w:val="20"/>
        </w:rPr>
      </w:pPr>
      <w:r>
        <w:rPr>
          <w:rFonts w:hint="eastAsia" w:ascii="宋体" w:hAnsi="宋体" w:cs="宋体"/>
          <w:b w:val="0"/>
          <w:color w:val="auto"/>
          <w:sz w:val="20"/>
        </w:rPr>
        <w:t>1.参选文件递交截止和开标时间：202</w:t>
      </w:r>
      <w:r>
        <w:rPr>
          <w:rFonts w:hint="eastAsia" w:ascii="宋体" w:hAnsi="宋体" w:cs="宋体"/>
          <w:b w:val="0"/>
          <w:color w:val="auto"/>
          <w:sz w:val="20"/>
          <w:lang w:val="en-US" w:eastAsia="zh-CN"/>
        </w:rPr>
        <w:t>6</w:t>
      </w:r>
      <w:r>
        <w:rPr>
          <w:rFonts w:hint="eastAsia" w:ascii="宋体" w:hAnsi="宋体" w:cs="宋体"/>
          <w:b w:val="0"/>
          <w:color w:val="auto"/>
          <w:sz w:val="20"/>
        </w:rPr>
        <w:t>年</w:t>
      </w:r>
      <w:r>
        <w:rPr>
          <w:rFonts w:hint="eastAsia" w:ascii="宋体" w:hAnsi="宋体" w:cs="宋体"/>
          <w:b w:val="0"/>
          <w:color w:val="auto"/>
          <w:sz w:val="20"/>
          <w:lang w:val="en-US" w:eastAsia="zh-CN"/>
        </w:rPr>
        <w:t>3</w:t>
      </w:r>
      <w:r>
        <w:rPr>
          <w:rFonts w:hint="eastAsia" w:ascii="宋体" w:hAnsi="宋体" w:cs="宋体"/>
          <w:b w:val="0"/>
          <w:color w:val="auto"/>
          <w:sz w:val="20"/>
        </w:rPr>
        <w:t>月</w:t>
      </w:r>
      <w:r>
        <w:rPr>
          <w:rFonts w:hint="eastAsia" w:ascii="宋体" w:hAnsi="宋体" w:cs="宋体"/>
          <w:b w:val="0"/>
          <w:color w:val="auto"/>
          <w:sz w:val="20"/>
          <w:lang w:val="en-US" w:eastAsia="zh-CN"/>
        </w:rPr>
        <w:t>17</w:t>
      </w:r>
      <w:r>
        <w:rPr>
          <w:rFonts w:hint="eastAsia" w:ascii="宋体" w:hAnsi="宋体" w:cs="宋体"/>
          <w:b w:val="0"/>
          <w:color w:val="auto"/>
          <w:sz w:val="20"/>
        </w:rPr>
        <w:t>日1</w:t>
      </w:r>
      <w:r>
        <w:rPr>
          <w:rFonts w:hint="eastAsia" w:ascii="宋体" w:hAnsi="宋体" w:cs="宋体"/>
          <w:b w:val="0"/>
          <w:color w:val="auto"/>
          <w:sz w:val="20"/>
          <w:lang w:val="en-US" w:eastAsia="zh-CN"/>
        </w:rPr>
        <w:t>4</w:t>
      </w:r>
      <w:r>
        <w:rPr>
          <w:rFonts w:hint="eastAsia" w:ascii="宋体" w:hAnsi="宋体" w:cs="宋体"/>
          <w:b w:val="0"/>
          <w:color w:val="auto"/>
          <w:sz w:val="20"/>
        </w:rPr>
        <w:t>时</w:t>
      </w:r>
      <w:r>
        <w:rPr>
          <w:rFonts w:hint="eastAsia" w:ascii="宋体" w:hAnsi="宋体" w:cs="宋体"/>
          <w:b w:val="0"/>
          <w:color w:val="auto"/>
          <w:sz w:val="20"/>
          <w:lang w:val="en-US" w:eastAsia="zh-CN"/>
        </w:rPr>
        <w:t>0</w:t>
      </w:r>
      <w:r>
        <w:rPr>
          <w:rFonts w:hint="eastAsia" w:ascii="宋体" w:hAnsi="宋体" w:cs="宋体"/>
          <w:b w:val="0"/>
          <w:color w:val="auto"/>
          <w:sz w:val="20"/>
        </w:rPr>
        <w:t>0分（北京时间）</w:t>
      </w:r>
    </w:p>
    <w:p w14:paraId="63139312">
      <w:pPr>
        <w:spacing w:line="360" w:lineRule="auto"/>
        <w:ind w:firstLine="400" w:firstLineChars="200"/>
        <w:rPr>
          <w:rFonts w:hint="eastAsia" w:ascii="宋体" w:hAnsi="宋体" w:cs="宋体"/>
          <w:b w:val="0"/>
          <w:color w:val="auto"/>
          <w:sz w:val="20"/>
        </w:rPr>
      </w:pPr>
      <w:r>
        <w:rPr>
          <w:rFonts w:hint="eastAsia" w:ascii="宋体" w:hAnsi="宋体" w:cs="宋体"/>
          <w:b w:val="0"/>
          <w:color w:val="auto"/>
          <w:sz w:val="20"/>
        </w:rPr>
        <w:t>2.参选和开标地点：重庆市</w:t>
      </w:r>
      <w:r>
        <w:rPr>
          <w:rFonts w:hint="eastAsia" w:ascii="宋体" w:hAnsi="宋体" w:cs="宋体"/>
          <w:b w:val="0"/>
          <w:color w:val="auto"/>
          <w:sz w:val="20"/>
          <w:lang w:val="en-US" w:eastAsia="zh-CN"/>
        </w:rPr>
        <w:t>儿童公园南区城市书房</w:t>
      </w:r>
      <w:r>
        <w:rPr>
          <w:rFonts w:hint="eastAsia" w:ascii="宋体" w:hAnsi="宋体" w:cs="宋体"/>
          <w:b w:val="0"/>
          <w:color w:val="auto"/>
          <w:sz w:val="20"/>
        </w:rPr>
        <w:t>。</w:t>
      </w:r>
    </w:p>
    <w:p w14:paraId="0C6F370A">
      <w:pPr>
        <w:spacing w:line="360" w:lineRule="auto"/>
        <w:ind w:firstLine="400" w:firstLineChars="200"/>
        <w:rPr>
          <w:rFonts w:hint="eastAsia" w:ascii="宋体" w:hAnsi="宋体" w:cs="宋体"/>
          <w:b w:val="0"/>
          <w:sz w:val="20"/>
        </w:rPr>
      </w:pPr>
      <w:r>
        <w:rPr>
          <w:rFonts w:hint="eastAsia" w:ascii="宋体" w:hAnsi="宋体" w:cs="宋体"/>
          <w:b w:val="0"/>
          <w:sz w:val="20"/>
        </w:rPr>
        <w:t>3.现场递交，逾期送达或未送达指定地点，或未密封的参选文件，</w:t>
      </w:r>
      <w:r>
        <w:rPr>
          <w:rFonts w:hint="eastAsia" w:ascii="宋体" w:hAnsi="宋体" w:cs="宋体"/>
          <w:b w:val="0"/>
          <w:sz w:val="20"/>
          <w:lang w:eastAsia="zh-CN"/>
        </w:rPr>
        <w:t>甲方</w:t>
      </w:r>
      <w:r>
        <w:rPr>
          <w:rFonts w:hint="eastAsia" w:ascii="宋体" w:hAnsi="宋体" w:cs="宋体"/>
          <w:b w:val="0"/>
          <w:sz w:val="20"/>
        </w:rPr>
        <w:t>不予受理。</w:t>
      </w:r>
    </w:p>
    <w:bookmarkEnd w:id="13"/>
    <w:bookmarkEnd w:id="14"/>
    <w:bookmarkEnd w:id="15"/>
    <w:p w14:paraId="70EDE921">
      <w:pPr>
        <w:pStyle w:val="4"/>
        <w:spacing w:line="480" w:lineRule="exact"/>
        <w:ind w:firstLine="442" w:firstLineChars="200"/>
        <w:rPr>
          <w:rFonts w:hint="eastAsia" w:cs="MingLiU"/>
          <w:b/>
          <w:snapToGrid w:val="0"/>
          <w:kern w:val="0"/>
          <w:sz w:val="22"/>
          <w:szCs w:val="22"/>
        </w:rPr>
      </w:pPr>
      <w:bookmarkStart w:id="17" w:name="_Toc27467"/>
      <w:bookmarkStart w:id="18" w:name="_Toc15284"/>
      <w:r>
        <w:rPr>
          <w:rFonts w:hint="eastAsia" w:cs="MingLiU"/>
          <w:b/>
          <w:snapToGrid w:val="0"/>
          <w:kern w:val="0"/>
          <w:sz w:val="22"/>
          <w:szCs w:val="22"/>
        </w:rPr>
        <w:t>六、参选有关规定</w:t>
      </w:r>
      <w:bookmarkEnd w:id="17"/>
      <w:bookmarkEnd w:id="18"/>
    </w:p>
    <w:p w14:paraId="1EB1F6E4">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（一）单位负责人为同一人或者存在直接控股、管理关系的不同参选人，不得参加同一合同项（分包）下的本次比选。</w:t>
      </w:r>
    </w:p>
    <w:p w14:paraId="3676F72C">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（二</w:t>
      </w:r>
      <w:r>
        <w:rPr>
          <w:rFonts w:hint="eastAsia" w:ascii="宋体" w:hAnsi="宋体" w:cs="宋体"/>
          <w:b w:val="0"/>
          <w:sz w:val="20"/>
          <w:lang w:val="en-US" w:eastAsia="zh-CN"/>
        </w:rPr>
        <w:t>)</w:t>
      </w:r>
      <w:r>
        <w:rPr>
          <w:rFonts w:hint="eastAsia" w:ascii="宋体" w:hAnsi="宋体" w:cs="宋体"/>
          <w:b w:val="0"/>
          <w:sz w:val="20"/>
        </w:rPr>
        <w:t>本项目若有补遗文件一律在重庆山水城文化旅游发展有限公司官网（http://www.cqsswl.com/）上发布，请各参选人注意下载；无论参选人下载与否，均视同参选人已知晓本项目补遗文件的内容。</w:t>
      </w:r>
    </w:p>
    <w:p w14:paraId="7688AE60">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（三）超过参选截止时间递交的参选文件，恕不接收。</w:t>
      </w:r>
    </w:p>
    <w:p w14:paraId="5713173D">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（四）参选费用：无论参选结果如何，参选人参与本项目参选的所有费用均应由参选人自行承担。</w:t>
      </w:r>
    </w:p>
    <w:p w14:paraId="6224ECF8">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（五）本项目不接受联合体参与参选，否则按无效参选处理。</w:t>
      </w:r>
    </w:p>
    <w:p w14:paraId="16535D9F">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（六）本项目不接受合同分包，否则按无效参选处理。</w:t>
      </w:r>
    </w:p>
    <w:p w14:paraId="203B6BC1">
      <w:pPr>
        <w:pStyle w:val="5"/>
        <w:spacing w:before="0" w:after="0" w:line="480" w:lineRule="exact"/>
        <w:ind w:firstLine="400" w:firstLineChars="200"/>
        <w:jc w:val="both"/>
        <w:rPr>
          <w:rFonts w:hint="eastAsia" w:ascii="宋体" w:hAnsi="宋体"/>
          <w:snapToGrid w:val="0"/>
          <w:sz w:val="22"/>
          <w:szCs w:val="22"/>
        </w:rPr>
      </w:pPr>
      <w:r>
        <w:rPr>
          <w:rFonts w:hint="eastAsia" w:ascii="宋体" w:hAnsi="宋体" w:cs="宋体"/>
          <w:b w:val="0"/>
          <w:sz w:val="20"/>
        </w:rPr>
        <w:t>（七）参选人列入失信被执行人、重大税收违法案件当事人名单将拒绝其参与本次比选。</w:t>
      </w:r>
      <w:bookmarkStart w:id="19" w:name="_Toc12191"/>
      <w:bookmarkStart w:id="20" w:name="_Toc31863"/>
    </w:p>
    <w:p w14:paraId="1CB8B10C">
      <w:pPr>
        <w:snapToGrid w:val="0"/>
        <w:spacing w:line="480" w:lineRule="exact"/>
        <w:ind w:firstLine="442" w:firstLineChars="200"/>
        <w:rPr>
          <w:rFonts w:hint="eastAsia" w:ascii="宋体" w:hAnsi="宋体" w:cs="MingLiU"/>
          <w:b/>
          <w:snapToGrid w:val="0"/>
          <w:kern w:val="0"/>
          <w:sz w:val="22"/>
          <w:szCs w:val="22"/>
        </w:rPr>
      </w:pPr>
      <w:r>
        <w:rPr>
          <w:rFonts w:hint="eastAsia" w:ascii="宋体" w:hAnsi="宋体" w:cs="MingLiU"/>
          <w:b/>
          <w:snapToGrid w:val="0"/>
          <w:kern w:val="0"/>
          <w:sz w:val="22"/>
          <w:szCs w:val="22"/>
        </w:rPr>
        <w:t>七、比选公告的发布</w:t>
      </w:r>
      <w:r>
        <w:rPr>
          <w:rFonts w:hint="eastAsia" w:ascii="宋体" w:hAnsi="宋体" w:cs="MingLiU"/>
          <w:b/>
          <w:snapToGrid w:val="0"/>
          <w:kern w:val="0"/>
          <w:sz w:val="22"/>
          <w:szCs w:val="22"/>
        </w:rPr>
        <w:tab/>
      </w:r>
    </w:p>
    <w:p w14:paraId="74EB60B7">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本比选公告将在重庆山水城文化旅游发展有限公司官网（http://www.cqsswl.com/）上发布。</w:t>
      </w:r>
    </w:p>
    <w:p w14:paraId="1C9B3B6D">
      <w:pPr>
        <w:numPr>
          <w:ilvl w:val="0"/>
          <w:numId w:val="0"/>
        </w:numPr>
        <w:snapToGrid w:val="0"/>
        <w:spacing w:line="480" w:lineRule="exact"/>
        <w:ind w:firstLine="442" w:firstLineChars="200"/>
        <w:rPr>
          <w:rFonts w:hint="eastAsia" w:ascii="宋体" w:hAnsi="宋体" w:cs="宋体"/>
          <w:b w:val="0"/>
          <w:sz w:val="20"/>
        </w:rPr>
      </w:pPr>
      <w:r>
        <w:rPr>
          <w:rFonts w:hint="eastAsia" w:ascii="宋体" w:hAnsi="宋体" w:cs="MingLiU"/>
          <w:b/>
          <w:snapToGrid w:val="0"/>
          <w:kern w:val="0"/>
          <w:sz w:val="22"/>
          <w:szCs w:val="22"/>
          <w:lang w:val="en-US" w:eastAsia="zh-CN"/>
        </w:rPr>
        <w:t>八、</w:t>
      </w:r>
      <w:r>
        <w:rPr>
          <w:rFonts w:hint="eastAsia" w:ascii="宋体" w:hAnsi="宋体" w:cs="MingLiU"/>
          <w:b/>
          <w:snapToGrid w:val="0"/>
          <w:kern w:val="0"/>
          <w:sz w:val="22"/>
          <w:szCs w:val="22"/>
        </w:rPr>
        <w:t>联系方式</w:t>
      </w:r>
      <w:bookmarkEnd w:id="19"/>
      <w:bookmarkEnd w:id="20"/>
      <w:r>
        <w:rPr>
          <w:rFonts w:hint="eastAsia" w:ascii="宋体" w:hAnsi="宋体" w:cs="MingLiU"/>
          <w:b/>
          <w:snapToGrid w:val="0"/>
          <w:kern w:val="0"/>
          <w:sz w:val="22"/>
          <w:szCs w:val="22"/>
        </w:rPr>
        <w:tab/>
      </w:r>
    </w:p>
    <w:p w14:paraId="554C5EB0">
      <w:pPr>
        <w:numPr>
          <w:ilvl w:val="0"/>
          <w:numId w:val="0"/>
        </w:numPr>
        <w:snapToGrid w:val="0"/>
        <w:spacing w:line="480" w:lineRule="exact"/>
        <w:ind w:firstLine="400" w:firstLineChars="200"/>
        <w:rPr>
          <w:rFonts w:hint="eastAsia" w:ascii="宋体" w:hAnsi="宋体" w:cs="宋体"/>
          <w:b w:val="0"/>
          <w:sz w:val="20"/>
        </w:rPr>
      </w:pPr>
      <w:r>
        <w:rPr>
          <w:rFonts w:hint="eastAsia" w:ascii="宋体" w:hAnsi="宋体" w:cs="宋体"/>
          <w:b w:val="0"/>
          <w:sz w:val="20"/>
        </w:rPr>
        <w:t>采</w:t>
      </w:r>
      <w:r>
        <w:rPr>
          <w:rFonts w:hint="eastAsia" w:ascii="宋体" w:hAnsi="宋体" w:cs="宋体"/>
          <w:b w:val="0"/>
          <w:sz w:val="20"/>
          <w:lang w:val="en-US" w:eastAsia="zh-CN"/>
        </w:rPr>
        <w:t xml:space="preserve"> </w:t>
      </w:r>
      <w:r>
        <w:rPr>
          <w:rFonts w:hint="eastAsia" w:ascii="宋体" w:hAnsi="宋体" w:cs="宋体"/>
          <w:b w:val="0"/>
          <w:sz w:val="20"/>
        </w:rPr>
        <w:t>购</w:t>
      </w:r>
      <w:r>
        <w:rPr>
          <w:rFonts w:hint="eastAsia" w:ascii="宋体" w:hAnsi="宋体" w:cs="宋体"/>
          <w:b w:val="0"/>
          <w:sz w:val="20"/>
          <w:lang w:val="en-US" w:eastAsia="zh-CN"/>
        </w:rPr>
        <w:t xml:space="preserve"> </w:t>
      </w:r>
      <w:r>
        <w:rPr>
          <w:rFonts w:hint="eastAsia" w:ascii="宋体" w:hAnsi="宋体" w:cs="宋体"/>
          <w:b w:val="0"/>
          <w:sz w:val="20"/>
        </w:rPr>
        <w:t xml:space="preserve">人：重庆山水城文化旅游发展有限公司江北分公司     </w:t>
      </w:r>
    </w:p>
    <w:p w14:paraId="3FE2F211">
      <w:pPr>
        <w:numPr>
          <w:ilvl w:val="0"/>
          <w:numId w:val="0"/>
        </w:numPr>
        <w:snapToGrid w:val="0"/>
        <w:spacing w:line="480" w:lineRule="exact"/>
        <w:ind w:firstLine="400" w:firstLineChars="200"/>
        <w:rPr>
          <w:rFonts w:hint="default" w:ascii="宋体" w:hAnsi="宋体" w:cs="宋体"/>
          <w:b w:val="0"/>
          <w:sz w:val="20"/>
          <w:lang w:val="en-US" w:eastAsia="zh-CN"/>
        </w:rPr>
      </w:pPr>
      <w:r>
        <w:rPr>
          <w:rFonts w:hint="eastAsia" w:ascii="宋体" w:hAnsi="宋体" w:cs="宋体"/>
          <w:b w:val="0"/>
          <w:sz w:val="20"/>
        </w:rPr>
        <w:t>地    址：</w:t>
      </w:r>
      <w:r>
        <w:rPr>
          <w:rFonts w:hint="eastAsia" w:ascii="宋体" w:hAnsi="宋体" w:cs="宋体"/>
          <w:b w:val="0"/>
          <w:color w:val="auto"/>
          <w:sz w:val="20"/>
        </w:rPr>
        <w:t>重庆市</w:t>
      </w:r>
      <w:r>
        <w:rPr>
          <w:rFonts w:hint="eastAsia" w:ascii="宋体" w:hAnsi="宋体" w:cs="宋体"/>
          <w:b w:val="0"/>
          <w:color w:val="auto"/>
          <w:sz w:val="20"/>
          <w:lang w:val="en-US" w:eastAsia="zh-CN"/>
        </w:rPr>
        <w:t>儿童公园南区城市书房</w:t>
      </w:r>
    </w:p>
    <w:p w14:paraId="4E0F9BDA">
      <w:pPr>
        <w:numPr>
          <w:ilvl w:val="0"/>
          <w:numId w:val="0"/>
        </w:numPr>
        <w:snapToGrid w:val="0"/>
        <w:spacing w:line="480" w:lineRule="exact"/>
        <w:ind w:firstLine="400" w:firstLineChars="200"/>
        <w:rPr>
          <w:rFonts w:hint="eastAsia" w:ascii="宋体" w:hAnsi="宋体" w:cs="宋体"/>
          <w:b w:val="0"/>
          <w:sz w:val="20"/>
          <w:lang w:val="en-US" w:eastAsia="zh-CN"/>
        </w:rPr>
      </w:pPr>
      <w:r>
        <w:rPr>
          <w:rFonts w:hint="eastAsia" w:ascii="宋体" w:hAnsi="宋体" w:cs="宋体"/>
          <w:b w:val="0"/>
          <w:sz w:val="20"/>
        </w:rPr>
        <w:t>联 系 人：</w:t>
      </w:r>
      <w:r>
        <w:rPr>
          <w:rFonts w:hint="eastAsia" w:ascii="宋体" w:hAnsi="宋体" w:cs="宋体"/>
          <w:b w:val="0"/>
          <w:sz w:val="20"/>
          <w:lang w:val="en-US" w:eastAsia="zh-CN"/>
        </w:rPr>
        <w:t>胡</w:t>
      </w:r>
      <w:r>
        <w:rPr>
          <w:rFonts w:hint="eastAsia" w:ascii="宋体" w:hAnsi="宋体" w:cs="宋体"/>
          <w:b w:val="0"/>
          <w:sz w:val="20"/>
        </w:rPr>
        <w:t xml:space="preserve">老师                   </w:t>
      </w:r>
    </w:p>
    <w:p w14:paraId="082FA30D">
      <w:pPr>
        <w:numPr>
          <w:ilvl w:val="0"/>
          <w:numId w:val="0"/>
        </w:numPr>
        <w:snapToGrid w:val="0"/>
        <w:spacing w:line="480" w:lineRule="exact"/>
        <w:ind w:firstLine="200" w:firstLineChars="100"/>
        <w:rPr>
          <w:rFonts w:hint="default" w:ascii="方正仿宋_GBK" w:hAnsi="方正仿宋_GBK" w:eastAsia="方正仿宋_GBK" w:cs="方正仿宋_GBK"/>
          <w:sz w:val="36"/>
          <w:szCs w:val="30"/>
          <w:lang w:val="en-US"/>
        </w:rPr>
      </w:pPr>
      <w:r>
        <w:rPr>
          <w:rFonts w:hint="eastAsia" w:ascii="宋体" w:hAnsi="宋体" w:cs="宋体"/>
          <w:b w:val="0"/>
          <w:sz w:val="20"/>
        </w:rPr>
        <w:t xml:space="preserve"> 电    话：</w:t>
      </w:r>
      <w:r>
        <w:rPr>
          <w:rFonts w:hint="eastAsia" w:ascii="宋体" w:hAnsi="宋体" w:cs="宋体"/>
          <w:b w:val="0"/>
          <w:sz w:val="20"/>
          <w:lang w:val="en-US" w:eastAsia="zh-CN"/>
        </w:rPr>
        <w:t>1568331955</w:t>
      </w:r>
      <w:bookmarkStart w:id="21" w:name="_Toc31121"/>
      <w:r>
        <w:rPr>
          <w:rFonts w:hint="eastAsia" w:ascii="宋体" w:hAnsi="宋体" w:cs="宋体"/>
          <w:b w:val="0"/>
          <w:sz w:val="20"/>
          <w:lang w:val="en-US" w:eastAsia="zh-CN"/>
        </w:rPr>
        <w:t>1</w:t>
      </w:r>
    </w:p>
    <w:p w14:paraId="63A04527">
      <w:pPr>
        <w:pStyle w:val="4"/>
        <w:spacing w:before="0" w:after="0" w:line="312" w:lineRule="auto"/>
        <w:ind w:firstLine="0" w:firstLineChars="0"/>
        <w:jc w:val="both"/>
        <w:rPr>
          <w:rFonts w:hint="eastAsia" w:ascii="Times New Roman" w:hAnsi="Times New Roman" w:eastAsia="黑体" w:cs="Times New Roman"/>
          <w:b w:val="0"/>
          <w:kern w:val="2"/>
          <w:sz w:val="44"/>
          <w:szCs w:val="44"/>
          <w:lang w:val="en-US" w:eastAsia="zh-CN" w:bidi="ar-SA"/>
        </w:rPr>
      </w:pPr>
    </w:p>
    <w:p w14:paraId="072AE3E4">
      <w:pPr>
        <w:pStyle w:val="4"/>
        <w:spacing w:before="0" w:after="0" w:line="312" w:lineRule="auto"/>
        <w:ind w:firstLine="0" w:firstLineChars="0"/>
        <w:jc w:val="both"/>
        <w:rPr>
          <w:rFonts w:hint="eastAsia" w:ascii="Times New Roman" w:hAnsi="Times New Roman" w:eastAsia="黑体" w:cs="Times New Roman"/>
          <w:b w:val="0"/>
          <w:kern w:val="2"/>
          <w:sz w:val="44"/>
          <w:szCs w:val="44"/>
          <w:lang w:val="en-US" w:eastAsia="zh-CN" w:bidi="ar-SA"/>
        </w:rPr>
      </w:pPr>
    </w:p>
    <w:p w14:paraId="046656D8">
      <w:pPr>
        <w:pStyle w:val="4"/>
        <w:spacing w:before="0" w:after="0" w:line="312" w:lineRule="auto"/>
        <w:ind w:firstLine="0" w:firstLineChars="0"/>
        <w:jc w:val="both"/>
        <w:rPr>
          <w:rFonts w:hint="eastAsia" w:ascii="Times New Roman" w:hAnsi="Times New Roman" w:eastAsia="黑体" w:cs="Times New Roman"/>
          <w:b w:val="0"/>
          <w:kern w:val="2"/>
          <w:sz w:val="44"/>
          <w:szCs w:val="44"/>
          <w:lang w:val="en-US" w:eastAsia="zh-CN" w:bidi="ar-SA"/>
        </w:rPr>
      </w:pPr>
    </w:p>
    <w:p w14:paraId="7A09814E">
      <w:pPr>
        <w:pStyle w:val="4"/>
        <w:spacing w:before="0" w:after="0" w:line="312" w:lineRule="auto"/>
        <w:ind w:firstLine="0" w:firstLineChars="0"/>
        <w:jc w:val="both"/>
        <w:rPr>
          <w:rFonts w:hint="eastAsia" w:ascii="Times New Roman" w:hAnsi="Times New Roman" w:eastAsia="黑体" w:cs="Times New Roman"/>
          <w:b w:val="0"/>
          <w:kern w:val="2"/>
          <w:sz w:val="44"/>
          <w:szCs w:val="44"/>
          <w:lang w:val="en-US" w:eastAsia="zh-CN" w:bidi="ar-SA"/>
        </w:rPr>
      </w:pPr>
    </w:p>
    <w:p w14:paraId="3943B99E">
      <w:pPr>
        <w:pStyle w:val="4"/>
        <w:spacing w:before="0" w:after="0" w:line="312" w:lineRule="auto"/>
        <w:ind w:firstLine="0" w:firstLineChars="0"/>
        <w:jc w:val="both"/>
        <w:rPr>
          <w:rFonts w:hint="eastAsia" w:ascii="Times New Roman" w:hAnsi="Times New Roman" w:eastAsia="黑体" w:cs="Times New Roman"/>
          <w:b w:val="0"/>
          <w:kern w:val="2"/>
          <w:sz w:val="44"/>
          <w:szCs w:val="44"/>
          <w:lang w:val="en-US" w:eastAsia="zh-CN" w:bidi="ar-SA"/>
        </w:rPr>
      </w:pPr>
    </w:p>
    <w:p w14:paraId="5E640D60">
      <w:pPr>
        <w:pStyle w:val="4"/>
        <w:spacing w:before="0" w:after="0" w:line="312" w:lineRule="auto"/>
        <w:ind w:firstLine="1760" w:firstLineChars="400"/>
        <w:jc w:val="both"/>
        <w:rPr>
          <w:rFonts w:hint="eastAsia" w:ascii="Times New Roman" w:hAnsi="Times New Roman" w:eastAsia="黑体" w:cs="Times New Roman"/>
          <w:b w:val="0"/>
          <w:kern w:val="2"/>
          <w:sz w:val="44"/>
          <w:szCs w:val="44"/>
          <w:lang w:val="en-US" w:eastAsia="zh-CN" w:bidi="ar-SA"/>
        </w:rPr>
      </w:pPr>
      <w:r>
        <w:rPr>
          <w:rFonts w:hint="eastAsia" w:ascii="Times New Roman" w:hAnsi="Times New Roman" w:eastAsia="黑体" w:cs="Times New Roman"/>
          <w:b w:val="0"/>
          <w:kern w:val="2"/>
          <w:sz w:val="44"/>
          <w:szCs w:val="44"/>
          <w:lang w:val="en-US" w:eastAsia="zh-CN" w:bidi="ar-SA"/>
        </w:rPr>
        <w:t>第二章  采购技术需求</w:t>
      </w:r>
      <w:bookmarkEnd w:id="21"/>
    </w:p>
    <w:p w14:paraId="0CAC63D3">
      <w:pPr>
        <w:pStyle w:val="5"/>
        <w:spacing w:before="0" w:after="0" w:line="480" w:lineRule="exact"/>
        <w:ind w:firstLine="400" w:firstLineChars="200"/>
        <w:jc w:val="both"/>
        <w:rPr>
          <w:rFonts w:hint="eastAsia" w:ascii="宋体" w:hAnsi="宋体" w:cs="宋体"/>
          <w:b w:val="0"/>
          <w:sz w:val="20"/>
        </w:rPr>
      </w:pPr>
      <w:bookmarkStart w:id="22" w:name="_Toc21453"/>
      <w:bookmarkStart w:id="23" w:name="_Toc3687"/>
      <w:r>
        <w:rPr>
          <w:rFonts w:hint="eastAsia" w:ascii="宋体" w:hAnsi="宋体" w:cs="宋体"/>
          <w:b w:val="0"/>
          <w:sz w:val="20"/>
          <w:lang w:val="en-US" w:eastAsia="zh-CN"/>
        </w:rPr>
        <w:t>一</w:t>
      </w:r>
      <w:r>
        <w:rPr>
          <w:rFonts w:hint="eastAsia" w:ascii="宋体" w:hAnsi="宋体" w:cs="宋体"/>
          <w:b w:val="0"/>
          <w:sz w:val="20"/>
        </w:rPr>
        <w:t>、</w:t>
      </w:r>
      <w:bookmarkEnd w:id="22"/>
      <w:r>
        <w:rPr>
          <w:rFonts w:hint="eastAsia" w:ascii="宋体" w:hAnsi="宋体" w:cs="宋体"/>
          <w:b w:val="0"/>
          <w:sz w:val="20"/>
        </w:rPr>
        <w:t>项目技术需求</w:t>
      </w:r>
    </w:p>
    <w:bookmarkEnd w:id="23"/>
    <w:p w14:paraId="776F3D19">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1、技术参数</w:t>
      </w:r>
    </w:p>
    <w:p w14:paraId="3A32CFB9">
      <w:pPr>
        <w:pStyle w:val="5"/>
        <w:spacing w:before="0" w:after="0" w:line="480" w:lineRule="exact"/>
        <w:ind w:firstLine="400" w:firstLineChars="200"/>
        <w:jc w:val="both"/>
        <w:rPr>
          <w:rFonts w:hint="eastAsia" w:ascii="宋体" w:hAnsi="宋体" w:cs="宋体"/>
          <w:b w:val="0"/>
          <w:sz w:val="20"/>
        </w:rPr>
      </w:pPr>
      <w:r>
        <w:rPr>
          <w:rFonts w:hint="eastAsia" w:ascii="宋体" w:hAnsi="宋体" w:cs="宋体"/>
          <w:b w:val="0"/>
          <w:sz w:val="20"/>
        </w:rPr>
        <w:t>1.1、可燃气体在线监测预警系统接口示意图</w:t>
      </w:r>
    </w:p>
    <w:p w14:paraId="3CBFAD24">
      <w:pPr>
        <w:snapToGrid w:val="0"/>
        <w:spacing w:line="400" w:lineRule="exact"/>
        <w:rPr>
          <w:rFonts w:ascii="仿宋" w:hAnsi="仿宋" w:eastAsia="仿宋" w:cs="宋体"/>
          <w:color w:val="000000"/>
          <w:kern w:val="0"/>
          <w:sz w:val="24"/>
          <w:szCs w:val="24"/>
        </w:rPr>
      </w:pPr>
      <w:r>
        <w:rPr>
          <w:rFonts w:ascii="仿宋" w:hAnsi="仿宋" w:eastAsia="仿宋"/>
          <w:sz w:val="24"/>
          <w:szCs w:val="24"/>
        </w:rPr>
        <mc:AlternateContent>
          <mc:Choice Requires="wpg">
            <w:drawing>
              <wp:anchor distT="0" distB="0" distL="114300" distR="114300" simplePos="0" relativeHeight="251659264" behindDoc="1" locked="0" layoutInCell="1" allowOverlap="1">
                <wp:simplePos x="0" y="0"/>
                <wp:positionH relativeFrom="column">
                  <wp:posOffset>254000</wp:posOffset>
                </wp:positionH>
                <wp:positionV relativeFrom="paragraph">
                  <wp:posOffset>209550</wp:posOffset>
                </wp:positionV>
                <wp:extent cx="4819650" cy="4038600"/>
                <wp:effectExtent l="5080" t="4445" r="13970" b="14605"/>
                <wp:wrapNone/>
                <wp:docPr id="19" name="组合 19"/>
                <wp:cNvGraphicFramePr/>
                <a:graphic xmlns:a="http://schemas.openxmlformats.org/drawingml/2006/main">
                  <a:graphicData uri="http://schemas.microsoft.com/office/word/2010/wordprocessingGroup">
                    <wpg:wgp>
                      <wpg:cNvGrpSpPr/>
                      <wpg:grpSpPr>
                        <a:xfrm>
                          <a:off x="0" y="0"/>
                          <a:ext cx="4819650" cy="4038600"/>
                          <a:chOff x="0" y="0"/>
                          <a:chExt cx="8306" cy="7671"/>
                        </a:xfrm>
                        <a:effectLst/>
                      </wpg:grpSpPr>
                      <wps:wsp>
                        <wps:cNvPr id="20" name="Picture 37"/>
                        <wps:cNvSpPr>
                          <a:spLocks noChangeAspect="1" noChangeArrowheads="1" noTextEdit="1"/>
                        </wps:cNvSpPr>
                        <wps:spPr bwMode="auto">
                          <a:xfrm>
                            <a:off x="0" y="0"/>
                            <a:ext cx="8306" cy="7671"/>
                          </a:xfrm>
                          <a:prstGeom prst="rect">
                            <a:avLst/>
                          </a:prstGeom>
                          <a:noFill/>
                          <a:ln w="3175">
                            <a:solidFill>
                              <a:srgbClr val="000000"/>
                            </a:solidFill>
                            <a:miter lim="800000"/>
                          </a:ln>
                          <a:effectLst/>
                        </wps:spPr>
                        <wps:bodyPr rot="0" vert="horz" wrap="square" lIns="91440" tIns="45720" rIns="91440" bIns="45720" anchor="t" anchorCtr="0" upright="1">
                          <a:noAutofit/>
                        </wps:bodyPr>
                      </wps:wsp>
                      <wps:wsp>
                        <wps:cNvPr id="21" name="Rectangle 38"/>
                        <wps:cNvSpPr>
                          <a:spLocks noChangeArrowheads="1"/>
                        </wps:cNvSpPr>
                        <wps:spPr bwMode="auto">
                          <a:xfrm>
                            <a:off x="461" y="383"/>
                            <a:ext cx="7403" cy="503"/>
                          </a:xfrm>
                          <a:prstGeom prst="rect">
                            <a:avLst/>
                          </a:prstGeom>
                          <a:solidFill>
                            <a:srgbClr val="FFFFFF"/>
                          </a:solidFill>
                          <a:ln w="9525">
                            <a:solidFill>
                              <a:srgbClr val="000000"/>
                            </a:solidFill>
                            <a:miter lim="800000"/>
                          </a:ln>
                          <a:effectLst/>
                        </wps:spPr>
                        <wps:txbx>
                          <w:txbxContent>
                            <w:p w14:paraId="3A0028F9">
                              <w:pPr>
                                <w:jc w:val="center"/>
                                <w:rPr>
                                  <w:sz w:val="15"/>
                                  <w:szCs w:val="15"/>
                                </w:rPr>
                              </w:pPr>
                              <w:r>
                                <w:rPr>
                                  <w:rFonts w:hint="eastAsia"/>
                                  <w:sz w:val="15"/>
                                  <w:szCs w:val="15"/>
                                </w:rPr>
                                <w:t>气体测控预警终端</w:t>
                              </w:r>
                            </w:p>
                          </w:txbxContent>
                        </wps:txbx>
                        <wps:bodyPr rot="0" vert="horz" wrap="square" lIns="91440" tIns="45720" rIns="91440" bIns="45720" anchor="t" anchorCtr="0" upright="1">
                          <a:noAutofit/>
                        </wps:bodyPr>
                      </wps:wsp>
                      <wps:wsp>
                        <wps:cNvPr id="22" name="Rectangle 39"/>
                        <wps:cNvSpPr>
                          <a:spLocks noChangeArrowheads="1"/>
                        </wps:cNvSpPr>
                        <wps:spPr bwMode="auto">
                          <a:xfrm>
                            <a:off x="461" y="6664"/>
                            <a:ext cx="7403" cy="530"/>
                          </a:xfrm>
                          <a:prstGeom prst="rect">
                            <a:avLst/>
                          </a:prstGeom>
                          <a:solidFill>
                            <a:srgbClr val="FFFFFF"/>
                          </a:solidFill>
                          <a:ln w="9525">
                            <a:solidFill>
                              <a:srgbClr val="000000"/>
                            </a:solidFill>
                            <a:miter lim="800000"/>
                          </a:ln>
                          <a:effectLst/>
                        </wps:spPr>
                        <wps:txbx>
                          <w:txbxContent>
                            <w:p w14:paraId="74B11D32">
                              <w:pPr>
                                <w:jc w:val="center"/>
                                <w:rPr>
                                  <w:sz w:val="15"/>
                                  <w:szCs w:val="15"/>
                                </w:rPr>
                              </w:pPr>
                              <w:r>
                                <w:rPr>
                                  <w:rFonts w:hint="eastAsia"/>
                                  <w:bCs/>
                                  <w:sz w:val="15"/>
                                  <w:szCs w:val="15"/>
                                </w:rPr>
                                <w:t>气体测控预警</w:t>
                              </w:r>
                              <w:r>
                                <w:rPr>
                                  <w:rFonts w:hint="eastAsia"/>
                                  <w:sz w:val="15"/>
                                  <w:szCs w:val="15"/>
                                </w:rPr>
                                <w:t>客户端软件</w:t>
                              </w:r>
                            </w:p>
                          </w:txbxContent>
                        </wps:txbx>
                        <wps:bodyPr rot="0" vert="horz" wrap="square" lIns="91440" tIns="45720" rIns="91440" bIns="45720" anchor="t" anchorCtr="0" upright="1">
                          <a:noAutofit/>
                        </wps:bodyPr>
                      </wps:wsp>
                      <wps:wsp>
                        <wps:cNvPr id="23" name="Rectangle 40"/>
                        <wps:cNvSpPr>
                          <a:spLocks noChangeArrowheads="1"/>
                        </wps:cNvSpPr>
                        <wps:spPr bwMode="auto">
                          <a:xfrm>
                            <a:off x="461" y="3482"/>
                            <a:ext cx="7403" cy="503"/>
                          </a:xfrm>
                          <a:prstGeom prst="rect">
                            <a:avLst/>
                          </a:prstGeom>
                          <a:solidFill>
                            <a:srgbClr val="FFFFFF"/>
                          </a:solidFill>
                          <a:ln w="9525">
                            <a:solidFill>
                              <a:srgbClr val="000000"/>
                            </a:solidFill>
                            <a:miter lim="800000"/>
                          </a:ln>
                          <a:effectLst/>
                        </wps:spPr>
                        <wps:txbx>
                          <w:txbxContent>
                            <w:p w14:paraId="775C1851">
                              <w:pPr>
                                <w:jc w:val="center"/>
                                <w:rPr>
                                  <w:b/>
                                  <w:sz w:val="15"/>
                                  <w:szCs w:val="15"/>
                                </w:rPr>
                              </w:pPr>
                              <w:r>
                                <w:rPr>
                                  <w:rFonts w:hint="eastAsia"/>
                                  <w:bCs/>
                                  <w:sz w:val="15"/>
                                  <w:szCs w:val="15"/>
                                </w:rPr>
                                <w:t>气体测控预警</w:t>
                              </w:r>
                              <w:r>
                                <w:rPr>
                                  <w:rFonts w:hint="eastAsia"/>
                                  <w:sz w:val="15"/>
                                  <w:szCs w:val="15"/>
                                </w:rPr>
                                <w:t>监控服务器</w:t>
                              </w:r>
                            </w:p>
                          </w:txbxContent>
                        </wps:txbx>
                        <wps:bodyPr rot="0" vert="horz" wrap="square" lIns="91440" tIns="45720" rIns="91440" bIns="45720" anchor="t" anchorCtr="0" upright="1">
                          <a:noAutofit/>
                        </wps:bodyPr>
                      </wps:wsp>
                      <wps:wsp>
                        <wps:cNvPr id="24" name="Rectangle 41"/>
                        <wps:cNvSpPr>
                          <a:spLocks noChangeArrowheads="1"/>
                        </wps:cNvSpPr>
                        <wps:spPr bwMode="auto">
                          <a:xfrm>
                            <a:off x="2322" y="3985"/>
                            <a:ext cx="3559" cy="503"/>
                          </a:xfrm>
                          <a:prstGeom prst="rect">
                            <a:avLst/>
                          </a:prstGeom>
                          <a:solidFill>
                            <a:srgbClr val="FFFFFF"/>
                          </a:solidFill>
                          <a:ln w="9525">
                            <a:solidFill>
                              <a:srgbClr val="000000"/>
                            </a:solidFill>
                            <a:miter lim="800000"/>
                          </a:ln>
                          <a:effectLst/>
                        </wps:spPr>
                        <wps:txbx>
                          <w:txbxContent>
                            <w:p w14:paraId="13701A9B">
                              <w:pPr>
                                <w:jc w:val="center"/>
                                <w:rPr>
                                  <w:sz w:val="15"/>
                                  <w:szCs w:val="15"/>
                                </w:rPr>
                              </w:pPr>
                              <w:r>
                                <w:rPr>
                                  <w:rFonts w:hint="eastAsia"/>
                                  <w:sz w:val="15"/>
                                  <w:szCs w:val="15"/>
                                </w:rPr>
                                <w:t>Socket(TCP/IP)</w:t>
                              </w:r>
                            </w:p>
                          </w:txbxContent>
                        </wps:txbx>
                        <wps:bodyPr rot="0" vert="horz" wrap="square" lIns="91440" tIns="45720" rIns="91440" bIns="45720" anchor="t" anchorCtr="0" upright="1">
                          <a:noAutofit/>
                        </wps:bodyPr>
                      </wps:wsp>
                      <wps:wsp>
                        <wps:cNvPr id="2" name="Rectangle 42"/>
                        <wps:cNvSpPr>
                          <a:spLocks noChangeArrowheads="1"/>
                        </wps:cNvSpPr>
                        <wps:spPr bwMode="auto">
                          <a:xfrm>
                            <a:off x="2254" y="6161"/>
                            <a:ext cx="3559" cy="503"/>
                          </a:xfrm>
                          <a:prstGeom prst="rect">
                            <a:avLst/>
                          </a:prstGeom>
                          <a:solidFill>
                            <a:srgbClr val="FFFFFF"/>
                          </a:solidFill>
                          <a:ln w="9525">
                            <a:solidFill>
                              <a:srgbClr val="000000"/>
                            </a:solidFill>
                            <a:miter lim="800000"/>
                          </a:ln>
                          <a:effectLst/>
                        </wps:spPr>
                        <wps:txbx>
                          <w:txbxContent>
                            <w:p w14:paraId="4E92E178">
                              <w:pPr>
                                <w:jc w:val="center"/>
                                <w:rPr>
                                  <w:sz w:val="15"/>
                                  <w:szCs w:val="15"/>
                                </w:rPr>
                              </w:pPr>
                              <w:r>
                                <w:rPr>
                                  <w:rFonts w:hint="eastAsia"/>
                                  <w:sz w:val="15"/>
                                  <w:szCs w:val="15"/>
                                </w:rPr>
                                <w:t>Socket(TCP/IP)</w:t>
                              </w:r>
                            </w:p>
                          </w:txbxContent>
                        </wps:txbx>
                        <wps:bodyPr rot="0" vert="horz" wrap="square" lIns="91440" tIns="45720" rIns="91440" bIns="45720" anchor="t" anchorCtr="0" upright="1">
                          <a:noAutofit/>
                        </wps:bodyPr>
                      </wps:wsp>
                      <wps:wsp>
                        <wps:cNvPr id="4" name="AutoShape 43"/>
                        <wps:cNvSpPr>
                          <a:spLocks noChangeArrowheads="1"/>
                        </wps:cNvSpPr>
                        <wps:spPr bwMode="auto">
                          <a:xfrm>
                            <a:off x="3191" y="4934"/>
                            <a:ext cx="1807" cy="775"/>
                          </a:xfrm>
                          <a:prstGeom prst="cloudCallout">
                            <a:avLst>
                              <a:gd name="adj1" fmla="val -139"/>
                              <a:gd name="adj2" fmla="val 108579"/>
                            </a:avLst>
                          </a:prstGeom>
                          <a:solidFill>
                            <a:srgbClr val="FFFFFF"/>
                          </a:solidFill>
                          <a:ln w="9525">
                            <a:solidFill>
                              <a:srgbClr val="000000"/>
                            </a:solidFill>
                            <a:round/>
                          </a:ln>
                          <a:effectLst/>
                        </wps:spPr>
                        <wps:txbx>
                          <w:txbxContent>
                            <w:p w14:paraId="051C0125">
                              <w:pPr>
                                <w:rPr>
                                  <w:sz w:val="15"/>
                                  <w:szCs w:val="15"/>
                                </w:rPr>
                              </w:pPr>
                            </w:p>
                          </w:txbxContent>
                        </wps:txbx>
                        <wps:bodyPr rot="0" vert="horz" wrap="square" lIns="91440" tIns="45720" rIns="91440" bIns="45720" anchor="t" anchorCtr="0" upright="1">
                          <a:noAutofit/>
                        </wps:bodyPr>
                      </wps:wsp>
                      <wps:wsp>
                        <wps:cNvPr id="5" name="AutoShape 44"/>
                        <wps:cNvSpPr>
                          <a:spLocks noChangeArrowheads="1"/>
                        </wps:cNvSpPr>
                        <wps:spPr bwMode="auto">
                          <a:xfrm>
                            <a:off x="3191" y="4892"/>
                            <a:ext cx="1807" cy="775"/>
                          </a:xfrm>
                          <a:prstGeom prst="cloudCallout">
                            <a:avLst>
                              <a:gd name="adj1" fmla="val -2352"/>
                              <a:gd name="adj2" fmla="val -100065"/>
                            </a:avLst>
                          </a:prstGeom>
                          <a:solidFill>
                            <a:srgbClr val="FFFFFF"/>
                          </a:solidFill>
                          <a:ln w="9525">
                            <a:solidFill>
                              <a:srgbClr val="000000"/>
                            </a:solidFill>
                            <a:round/>
                          </a:ln>
                          <a:effectLst/>
                        </wps:spPr>
                        <wps:txbx>
                          <w:txbxContent>
                            <w:p w14:paraId="389ED2D4">
                              <w:pPr>
                                <w:jc w:val="center"/>
                                <w:rPr>
                                  <w:sz w:val="15"/>
                                  <w:szCs w:val="15"/>
                                </w:rPr>
                              </w:pPr>
                              <w:r>
                                <w:rPr>
                                  <w:rFonts w:hint="eastAsia"/>
                                  <w:sz w:val="15"/>
                                  <w:szCs w:val="15"/>
                                </w:rPr>
                                <w:t>Internet</w:t>
                              </w:r>
                            </w:p>
                          </w:txbxContent>
                        </wps:txbx>
                        <wps:bodyPr rot="0" vert="horz" wrap="square" lIns="91440" tIns="45720" rIns="91440" bIns="45720" anchor="t" anchorCtr="0" upright="1">
                          <a:noAutofit/>
                        </wps:bodyPr>
                      </wps:wsp>
                      <wps:wsp>
                        <wps:cNvPr id="6" name="Rectangle 45"/>
                        <wps:cNvSpPr>
                          <a:spLocks noChangeArrowheads="1"/>
                        </wps:cNvSpPr>
                        <wps:spPr bwMode="auto">
                          <a:xfrm>
                            <a:off x="963" y="2979"/>
                            <a:ext cx="3179" cy="503"/>
                          </a:xfrm>
                          <a:prstGeom prst="rect">
                            <a:avLst/>
                          </a:prstGeom>
                          <a:solidFill>
                            <a:srgbClr val="FFFFFF"/>
                          </a:solidFill>
                          <a:ln w="9525">
                            <a:solidFill>
                              <a:srgbClr val="000000"/>
                            </a:solidFill>
                            <a:miter lim="800000"/>
                          </a:ln>
                          <a:effectLst/>
                        </wps:spPr>
                        <wps:txbx>
                          <w:txbxContent>
                            <w:p w14:paraId="44FB86BA">
                              <w:pPr>
                                <w:jc w:val="center"/>
                                <w:rPr>
                                  <w:sz w:val="15"/>
                                  <w:szCs w:val="15"/>
                                </w:rPr>
                              </w:pPr>
                              <w:r>
                                <w:rPr>
                                  <w:rFonts w:hint="eastAsia"/>
                                  <w:sz w:val="15"/>
                                  <w:szCs w:val="15"/>
                                </w:rPr>
                                <w:t>Socket(TCP/IP)</w:t>
                              </w:r>
                            </w:p>
                          </w:txbxContent>
                        </wps:txbx>
                        <wps:bodyPr rot="0" vert="horz" wrap="square" lIns="91440" tIns="45720" rIns="91440" bIns="45720" anchor="t" anchorCtr="0" upright="1">
                          <a:noAutofit/>
                        </wps:bodyPr>
                      </wps:wsp>
                      <wps:wsp>
                        <wps:cNvPr id="7" name="Rectangle 46"/>
                        <wps:cNvSpPr>
                          <a:spLocks noChangeArrowheads="1"/>
                        </wps:cNvSpPr>
                        <wps:spPr bwMode="auto">
                          <a:xfrm>
                            <a:off x="4142" y="2979"/>
                            <a:ext cx="3287" cy="503"/>
                          </a:xfrm>
                          <a:prstGeom prst="rect">
                            <a:avLst/>
                          </a:prstGeom>
                          <a:solidFill>
                            <a:srgbClr val="FFFFFF"/>
                          </a:solidFill>
                          <a:ln w="9525">
                            <a:solidFill>
                              <a:srgbClr val="000000"/>
                            </a:solidFill>
                            <a:miter lim="800000"/>
                          </a:ln>
                          <a:effectLst/>
                        </wps:spPr>
                        <wps:txbx>
                          <w:txbxContent>
                            <w:p w14:paraId="498477FD">
                              <w:pPr>
                                <w:jc w:val="center"/>
                                <w:rPr>
                                  <w:sz w:val="15"/>
                                  <w:szCs w:val="15"/>
                                </w:rPr>
                              </w:pPr>
                              <w:r>
                                <w:rPr>
                                  <w:rFonts w:hint="eastAsia"/>
                                  <w:sz w:val="15"/>
                                  <w:szCs w:val="15"/>
                                </w:rPr>
                                <w:t>Socket(TCP/IP)</w:t>
                              </w:r>
                            </w:p>
                            <w:p w14:paraId="7B937909">
                              <w:pPr>
                                <w:rPr>
                                  <w:sz w:val="15"/>
                                  <w:szCs w:val="15"/>
                                </w:rPr>
                              </w:pPr>
                            </w:p>
                          </w:txbxContent>
                        </wps:txbx>
                        <wps:bodyPr rot="0" vert="horz" wrap="square" lIns="91440" tIns="45720" rIns="91440" bIns="45720" anchor="t" anchorCtr="0" upright="1">
                          <a:noAutofit/>
                        </wps:bodyPr>
                      </wps:wsp>
                      <wps:wsp>
                        <wps:cNvPr id="8" name="Rectangle 47"/>
                        <wps:cNvSpPr>
                          <a:spLocks noChangeArrowheads="1"/>
                        </wps:cNvSpPr>
                        <wps:spPr bwMode="auto">
                          <a:xfrm>
                            <a:off x="963" y="886"/>
                            <a:ext cx="3179" cy="503"/>
                          </a:xfrm>
                          <a:prstGeom prst="rect">
                            <a:avLst/>
                          </a:prstGeom>
                          <a:solidFill>
                            <a:srgbClr val="FFFFFF"/>
                          </a:solidFill>
                          <a:ln w="9525">
                            <a:solidFill>
                              <a:srgbClr val="000000"/>
                            </a:solidFill>
                            <a:miter lim="800000"/>
                          </a:ln>
                          <a:effectLst/>
                        </wps:spPr>
                        <wps:txbx>
                          <w:txbxContent>
                            <w:p w14:paraId="0981F9A1">
                              <w:pPr>
                                <w:jc w:val="center"/>
                                <w:rPr>
                                  <w:sz w:val="15"/>
                                  <w:szCs w:val="15"/>
                                </w:rPr>
                              </w:pPr>
                              <w:r>
                                <w:rPr>
                                  <w:rFonts w:hint="eastAsia"/>
                                  <w:sz w:val="15"/>
                                  <w:szCs w:val="15"/>
                                </w:rPr>
                                <w:t>Socket(TCP/IP)</w:t>
                              </w:r>
                            </w:p>
                          </w:txbxContent>
                        </wps:txbx>
                        <wps:bodyPr rot="0" vert="horz" wrap="square" lIns="91440" tIns="45720" rIns="91440" bIns="45720" anchor="t" anchorCtr="0" upright="1">
                          <a:noAutofit/>
                        </wps:bodyPr>
                      </wps:wsp>
                      <wps:wsp>
                        <wps:cNvPr id="9" name="Rectangle 48"/>
                        <wps:cNvSpPr>
                          <a:spLocks noChangeArrowheads="1"/>
                        </wps:cNvSpPr>
                        <wps:spPr bwMode="auto">
                          <a:xfrm>
                            <a:off x="4142" y="886"/>
                            <a:ext cx="3287" cy="503"/>
                          </a:xfrm>
                          <a:prstGeom prst="rect">
                            <a:avLst/>
                          </a:prstGeom>
                          <a:solidFill>
                            <a:srgbClr val="FFFFFF"/>
                          </a:solidFill>
                          <a:ln w="9525">
                            <a:solidFill>
                              <a:srgbClr val="000000"/>
                            </a:solidFill>
                            <a:miter lim="800000"/>
                          </a:ln>
                          <a:effectLst/>
                        </wps:spPr>
                        <wps:txbx>
                          <w:txbxContent>
                            <w:p w14:paraId="5F6C3543">
                              <w:pPr>
                                <w:jc w:val="center"/>
                                <w:rPr>
                                  <w:sz w:val="15"/>
                                  <w:szCs w:val="15"/>
                                </w:rPr>
                              </w:pPr>
                              <w:r>
                                <w:rPr>
                                  <w:rFonts w:hint="eastAsia"/>
                                  <w:sz w:val="15"/>
                                  <w:szCs w:val="15"/>
                                </w:rPr>
                                <w:t>Socket(TCP/IP)</w:t>
                              </w:r>
                            </w:p>
                            <w:p w14:paraId="7CF431B8">
                              <w:pPr>
                                <w:jc w:val="center"/>
                                <w:rPr>
                                  <w:sz w:val="15"/>
                                  <w:szCs w:val="15"/>
                                </w:rPr>
                              </w:pPr>
                            </w:p>
                          </w:txbxContent>
                        </wps:txbx>
                        <wps:bodyPr rot="0" vert="horz" wrap="square" lIns="91440" tIns="45720" rIns="91440" bIns="45720" anchor="t" anchorCtr="0" upright="1">
                          <a:noAutofit/>
                        </wps:bodyPr>
                      </wps:wsp>
                      <wps:wsp>
                        <wps:cNvPr id="10" name="Rectangle 49"/>
                        <wps:cNvSpPr>
                          <a:spLocks noChangeArrowheads="1"/>
                        </wps:cNvSpPr>
                        <wps:spPr bwMode="auto">
                          <a:xfrm>
                            <a:off x="5813" y="2450"/>
                            <a:ext cx="1168" cy="529"/>
                          </a:xfrm>
                          <a:prstGeom prst="rect">
                            <a:avLst/>
                          </a:prstGeom>
                          <a:solidFill>
                            <a:srgbClr val="FFFFFF"/>
                          </a:solidFill>
                          <a:ln w="9525">
                            <a:solidFill>
                              <a:srgbClr val="000000"/>
                            </a:solidFill>
                            <a:miter lim="800000"/>
                          </a:ln>
                          <a:effectLst/>
                        </wps:spPr>
                        <wps:txbx>
                          <w:txbxContent>
                            <w:p w14:paraId="5EC026BE">
                              <w:pPr>
                                <w:jc w:val="center"/>
                                <w:rPr>
                                  <w:sz w:val="15"/>
                                  <w:szCs w:val="15"/>
                                </w:rPr>
                              </w:pPr>
                              <w:r>
                                <w:rPr>
                                  <w:rFonts w:hint="eastAsia"/>
                                  <w:sz w:val="15"/>
                                  <w:szCs w:val="15"/>
                                </w:rPr>
                                <w:t>状态请求</w:t>
                              </w:r>
                            </w:p>
                          </w:txbxContent>
                        </wps:txbx>
                        <wps:bodyPr rot="0" vert="horz" wrap="square" lIns="91440" tIns="45720" rIns="91440" bIns="45720" anchor="t" anchorCtr="0" upright="1">
                          <a:noAutofit/>
                        </wps:bodyPr>
                      </wps:wsp>
                      <wps:wsp>
                        <wps:cNvPr id="11" name="Rectangle 50"/>
                        <wps:cNvSpPr>
                          <a:spLocks noChangeArrowheads="1"/>
                        </wps:cNvSpPr>
                        <wps:spPr bwMode="auto">
                          <a:xfrm>
                            <a:off x="2023" y="1389"/>
                            <a:ext cx="1168" cy="529"/>
                          </a:xfrm>
                          <a:prstGeom prst="rect">
                            <a:avLst/>
                          </a:prstGeom>
                          <a:solidFill>
                            <a:srgbClr val="FFFFFF"/>
                          </a:solidFill>
                          <a:ln w="9525">
                            <a:solidFill>
                              <a:srgbClr val="000000"/>
                            </a:solidFill>
                            <a:miter lim="800000"/>
                          </a:ln>
                          <a:effectLst/>
                        </wps:spPr>
                        <wps:txbx>
                          <w:txbxContent>
                            <w:p w14:paraId="0E7445D4">
                              <w:pPr>
                                <w:jc w:val="center"/>
                                <w:rPr>
                                  <w:sz w:val="15"/>
                                  <w:szCs w:val="15"/>
                                </w:rPr>
                              </w:pPr>
                              <w:r>
                                <w:rPr>
                                  <w:rFonts w:hint="eastAsia"/>
                                  <w:sz w:val="15"/>
                                  <w:szCs w:val="15"/>
                                </w:rPr>
                                <w:t>状态返回</w:t>
                              </w:r>
                            </w:p>
                          </w:txbxContent>
                        </wps:txbx>
                        <wps:bodyPr rot="0" vert="horz" wrap="square" lIns="91440" tIns="45720" rIns="91440" bIns="45720" anchor="t" anchorCtr="0" upright="1">
                          <a:noAutofit/>
                        </wps:bodyPr>
                      </wps:wsp>
                      <wps:wsp>
                        <wps:cNvPr id="12" name="AutoShape 51"/>
                        <wps:cNvSpPr>
                          <a:spLocks noChangeArrowheads="1"/>
                        </wps:cNvSpPr>
                        <wps:spPr bwMode="auto">
                          <a:xfrm>
                            <a:off x="2322" y="1918"/>
                            <a:ext cx="584" cy="1046"/>
                          </a:xfrm>
                          <a:prstGeom prst="downArrow">
                            <a:avLst>
                              <a:gd name="adj1" fmla="val 50000"/>
                              <a:gd name="adj2" fmla="val 44777"/>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wps:wsp>
                        <wps:cNvPr id="13" name="AutoShape 52"/>
                        <wps:cNvSpPr>
                          <a:spLocks noChangeArrowheads="1"/>
                        </wps:cNvSpPr>
                        <wps:spPr bwMode="auto">
                          <a:xfrm rot="10800000">
                            <a:off x="6108" y="1403"/>
                            <a:ext cx="584" cy="1046"/>
                          </a:xfrm>
                          <a:prstGeom prst="downArrow">
                            <a:avLst>
                              <a:gd name="adj1" fmla="val 50000"/>
                              <a:gd name="adj2" fmla="val 44777"/>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20pt;margin-top:16.5pt;height:318pt;width:379.5pt;z-index:-251657216;mso-width-relative:page;mso-height-relative:page;" coordsize="8306,7671" o:gfxdata="UEsDBAoAAAAAAIdO4kAAAAAAAAAAAAAAAAAEAAAAZHJzL1BLAwQUAAAACACHTuJAJk0Qj9kAAAAJ&#10;AQAADwAAAGRycy9kb3ducmV2LnhtbE2PQU/DMAyF70j8h8hI3FhSCmUrdSc0AacJiQ0J7ZY1Xlut&#10;Saoma7d/jznByc961vP3iuXZdmKkIbTeISQzBYJc5U3raoSv7dvdHESI2hndeUcIFwqwLK+vCp0b&#10;P7lPGjexFhziQq4Rmhj7XMpQNWR1mPmeHHsHP1gdeR1qaQY9cbjt5L1SmbS6dfyh0T2tGqqOm5NF&#10;eJ/09JImr+P6eFhddtvHj+91Qoi3N4l6BhHpHP+O4Ref0aFkpr0/ORNEh/CguEpESFOe7D8tFiz2&#10;CFnGQpaF/N+g/AFQSwMEFAAAAAgAh07iQCnY4DtWBQAAIC8AAA4AAABkcnMvZTJvRG9jLnhtbO1a&#10;227jNhB9L9B/EPSeWNTNshFnESSboMC2DbrbD6Al6tJKokrKkbPPfehj/6ffU/Q3OrzIlm+pu02c&#10;Ypd+sGWKosiZM8Mzw7l4s6xK64EwXtB6ZqNzx7ZIHdOkqLOZ/eOH27PItniL6wSXtCYz+5Fw+83l&#10;119ddM2UuDSnZUKYBYPUfNo1Mztv22Y6GvE4JxXm57QhNdxMKatwC39ZNkoY7mD0qhy5jhOOOsqS&#10;htGYcA6tN+qmrUdkxwxI07SIyQ2NFxWpWzUqIyVuYUk8LxpuX8rZpimJ2+/TlJPWKmc2rLSV3/AS&#10;uJ6L79HlBZ5mDDd5Eesp4GOmsLWmChc1vHQ11A1usbVgxc5QVREzymnanse0GqmFSInAKpCzJZs7&#10;RheNXEs27bJmJXRQ1JbUP3nY+LuHe2YVCSBhYls1rkDjf/3x65+//2ZBA0ina7IpdLpjzfvmnumG&#10;TP0TC16mrBK/sBRrKeX6uJIrWbZWDI1+hCZhACKP4Z7veFHoaMnHOahn57k4f6ufjDwnVI+NwzES&#10;8xmtX0mkft/xVjSLea6m1TWATb4WGP9vAnuf44ZIPXAhCy0wFxakBHZfxO2CEcsbK4nJXkJcQjC8&#10;eUfjn7lV0+sc1xm54g2gEuQNT/dNjNEuJziBecrmDyC5t0khe6nFDYYUi+MwuDXvvqUJ6AsvWirB&#10;d4wunpRow3h7R2hliYuZzWCicmD8oKWMp30XsbSa3hZlCRPE07K2upntoXEgH+C0LBJxU0qAZfPr&#10;klkPWBih/GhNbnSrihYcS1lUMzsadiprMciWspUIBDz5dE6TRxAHozBl0An4NrjIKftoWx1Y9szm&#10;vywwI7ZVflODhCfI96FbK//4wVjokQ3vzId3cB3DUDO7tS11ed0q97FoWJHlUkVKFleghrTQYOxn&#10;JZEpwajm+vKoFACSZvwDaA8AVwIuo2NwuQHCT0edH8IMwM69yBNvBc1pWx6D5StbDuBCvGBtyj2q&#10;jgTeBm74EF638rMPXgqhk8B9BYS2y/kSFmzAKkUwcKHuHrDqbWfg8fY40WcGaxiG/kG0enKzMmj9&#10;4l0ruK9t1wo7iTZsQPXBLf+Z0er5kXsQrca3GiIg+Lzr70GrpNBiGzoBWl3PBfcumMAkCjbh6gUB&#10;RBsiGjBUwPBWGX7uYQK+dHKnQqsbgMEAIkMEBHaDuBq0GuK6RVxXvlUEfTI9YPkypjkRWj00UVGW&#10;P/G2iCuKnLFOmUAw/mSYFZd0kVzjEn4Gcb6I2bJEMx2c/AQvSqsSsmIQv1tnyJP8fLMLGO+6C3Ki&#10;YCw7AWWWmQMZ6vUhnhj+leI3SKfViZLIPyYVTMi2P+sV9KxigHyJwJMjP5pskeAXRr7rBfqFQ+vY&#10;gP4ZgsRV2Fudwf5nlluDVPRO/CeVfSLsT0KIQIGiuBPlX9e5NUi8GkJtEsEyrtPHE0ACdsAaCj5w&#10;IrD6CPj7AbS6kaYoJvwz4Z8M/+DQeQetR52mPVNqrXetUSRtxHhWyBEZCryfAq8OytcnbP5JT9h6&#10;z7oLVuNYzXmw3t81DUCrKoUBWk95xBZESLNWH0pANhJrCIXg92Ua2O0TBn0NQ58uMCfCX1T5AtpT&#10;vqBgcyLa6jqugivyIp3p6gsYDFyFDky1zaAGDK2OLdbpsOBVDtkgISw5yJq5BhFkqYVzRY4vSe3h&#10;CoaEdvWVYNLraq8ns8CBqM9SvvxgLsz3x2PJ4P9vWWBTZ3b+r8pF95NgsamriG2A/Bc/sFPRMpww&#10;qAJBAVJdeBpCo0w3IFFmtkEzjCEoYwVD3Dh4+ewNQRYFQ+G0PH/SRd6iMnv4H66Hhe2X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IBwAAW0Nv&#10;bnRlbnRfVHlwZXNdLnhtbFBLAQIUAAoAAAAAAIdO4kAAAAAAAAAAAAAAAAAGAAAAAAAAAAAAEAAA&#10;AKoGAABfcmVscy9QSwECFAAUAAAACACHTuJAihRmPNEAAACUAQAACwAAAAAAAAABACAAAADOBgAA&#10;X3JlbHMvLnJlbHNQSwECFAAKAAAAAACHTuJAAAAAAAAAAAAAAAAABAAAAAAAAAAAABAAAAAAAAAA&#10;ZHJzL1BLAQIUABQAAAAIAIdO4kAmTRCP2QAAAAkBAAAPAAAAAAAAAAEAIAAAACIAAABkcnMvZG93&#10;bnJldi54bWxQSwECFAAUAAAACACHTuJAKdjgO1YFAAAgLwAADgAAAAAAAAABACAAAAAoAQAAZHJz&#10;L2Uyb0RvYy54bWxQSwUGAAAAAAYABgBZAQAA8AgAAAAA&#10;">
                <o:lock v:ext="edit" aspectratio="f"/>
                <v:rect id="Picture 37" o:spid="_x0000_s1026" o:spt="1" style="position:absolute;left:0;top:0;height:7671;width:8306;" filled="f" stroked="t" coordsize="21600,21600" o:gfxdata="UEsDBAoAAAAAAIdO4kAAAAAAAAAAAAAAAAAEAAAAZHJzL1BLAwQUAAAACACHTuJA7hk1mLgAAADb&#10;AAAADwAAAGRycy9kb3ducmV2LnhtbEVPTYvCMBC9C/6HMMLebGoPKl3TIoLQk66u3mebsS02k5JE&#10;6/77zUHY4+N9b8qX6cWTnO8sK1gkKQji2uqOGwWX7/18DcIHZI29ZVLwSx7KYjrZYK7tyCd6nkMj&#10;Ygj7HBW0IQy5lL5uyaBP7EAcuZt1BkOErpHa4RjDTS+zNF1Kgx3HhhYH2rVU388Po+DwlVU/tFut&#10;ssdx1JVx1/Vt2yv1MVuknyACvcK/+O2utIIsro9f4g+QxR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hk1mLgAAADbAAAA&#10;DwAAAAAAAAABACAAAAAiAAAAZHJzL2Rvd25yZXYueG1sUEsBAhQAFAAAAAgAh07iQDMvBZ47AAAA&#10;OQAAABAAAAAAAAAAAQAgAAAABwEAAGRycy9zaGFwZXhtbC54bWxQSwUGAAAAAAYABgBbAQAAsQMA&#10;AAAA&#10;">
                  <v:fill on="f" focussize="0,0"/>
                  <v:stroke weight="0.25pt" color="#000000" miterlimit="8" joinstyle="miter"/>
                  <v:imagedata o:title=""/>
                  <o:lock v:ext="edit" text="t" aspectratio="t"/>
                </v:rect>
                <v:rect id="Rectangle 38" o:spid="_x0000_s1026" o:spt="1" style="position:absolute;left:461;top:383;height:503;width:7403;" fillcolor="#FFFFFF" filled="t" stroked="t" coordsize="21600,21600" o:gfxdata="UEsDBAoAAAAAAIdO4kAAAAAAAAAAAAAAAAAEAAAAZHJzL1BLAwQUAAAACACHTuJAJLxxt70AAADb&#10;AAAADwAAAGRycy9kb3ducmV2LnhtbEWPwW7CMBBE70j9B2srcQM7QUIlxXBoRQVHSC7ctvE2SRuv&#10;o9hA4OsxElKPo5l5o1muB9uKM/W+cawhmSoQxKUzDVcainwzeQPhA7LB1jFpuJKH9epltMTMuAvv&#10;6XwIlYgQ9hlqqEPoMil9WZNFP3UdcfR+XG8xRNlX0vR4iXDbylSpubTYcFyosaOPmsq/w8lq+G7S&#10;Am/7/EvZxWYWdkP+ezp+aj1+TdQ7iEBD+A8/21ujIU3g8SX+ALm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vHG3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3A0028F9">
                        <w:pPr>
                          <w:jc w:val="center"/>
                          <w:rPr>
                            <w:sz w:val="15"/>
                            <w:szCs w:val="15"/>
                          </w:rPr>
                        </w:pPr>
                        <w:r>
                          <w:rPr>
                            <w:rFonts w:hint="eastAsia"/>
                            <w:sz w:val="15"/>
                            <w:szCs w:val="15"/>
                          </w:rPr>
                          <w:t>气体测控预警终端</w:t>
                        </w:r>
                      </w:p>
                    </w:txbxContent>
                  </v:textbox>
                </v:rect>
                <v:rect id="Rectangle 39" o:spid="_x0000_s1026" o:spt="1" style="position:absolute;left:461;top:6664;height:530;width:7403;" fillcolor="#FFFFFF" filled="t" stroked="t" coordsize="21600,21600" o:gfxdata="UEsDBAoAAAAAAIdO4kAAAAAAAAAAAAAAAAAEAAAAZHJzL1BLAwQUAAAACACHTuJA1G7vwL0AAADb&#10;AAAADwAAAGRycy9kb3ducmV2LnhtbEWPwW7CMBBE75X4B2uRuBWbVKragOFQFNQek3DpbYmXJDRe&#10;R7EDoV9fV6rU42hm3mg2u8l24kqDbx1rWC0VCOLKmZZrDccye3wB4QOywc4xabiTh9129rDB1Lgb&#10;53QtQi0ihH2KGpoQ+lRKXzVk0S9dTxy9sxsshiiHWpoBbxFuO5ko9SwtthwXGuzpraHqqxithlOb&#10;HPE7Lw/KvmZP4WMqL+PnXuvFfKXWIAJN4T/81343GpIE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u/A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74B11D32">
                        <w:pPr>
                          <w:jc w:val="center"/>
                          <w:rPr>
                            <w:sz w:val="15"/>
                            <w:szCs w:val="15"/>
                          </w:rPr>
                        </w:pPr>
                        <w:r>
                          <w:rPr>
                            <w:rFonts w:hint="eastAsia"/>
                            <w:bCs/>
                            <w:sz w:val="15"/>
                            <w:szCs w:val="15"/>
                          </w:rPr>
                          <w:t>气体测控预警</w:t>
                        </w:r>
                        <w:r>
                          <w:rPr>
                            <w:rFonts w:hint="eastAsia"/>
                            <w:sz w:val="15"/>
                            <w:szCs w:val="15"/>
                          </w:rPr>
                          <w:t>客户端软件</w:t>
                        </w:r>
                      </w:p>
                    </w:txbxContent>
                  </v:textbox>
                </v:rect>
                <v:rect id="Rectangle 40" o:spid="_x0000_s1026" o:spt="1" style="position:absolute;left:461;top:3482;height:503;width:7403;" fillcolor="#FFFFFF" filled="t" stroked="t" coordsize="21600,21600" o:gfxdata="UEsDBAoAAAAAAIdO4kAAAAAAAAAAAAAAAAAEAAAAZHJzL1BLAwQUAAAACACHTuJAuyJKW7wAAADb&#10;AAAADwAAAGRycy9kb3ducmV2LnhtbEWPQYvCMBSE78L+h/AWvGliBVm7Rg+7KHrUevH2bN621eal&#10;NFGrv94Iwh6HmfmGmS06W4srtb5yrGE0VCCIc2cqLjTss+XgC4QPyAZrx6ThTh4W84/eDFPjbryl&#10;6y4UIkLYp6ihDKFJpfR5SRb90DXE0ftzrcUQZVtI0+Itwm0tE6Um0mLFcaHEhn5Kys+7i9VwrJI9&#10;PrbZStnpchw2XXa6HH617n+O1DeIQF34D7/ba6MhGcP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iSlu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775C1851">
                        <w:pPr>
                          <w:jc w:val="center"/>
                          <w:rPr>
                            <w:b/>
                            <w:sz w:val="15"/>
                            <w:szCs w:val="15"/>
                          </w:rPr>
                        </w:pPr>
                        <w:r>
                          <w:rPr>
                            <w:rFonts w:hint="eastAsia"/>
                            <w:bCs/>
                            <w:sz w:val="15"/>
                            <w:szCs w:val="15"/>
                          </w:rPr>
                          <w:t>气体测控预警</w:t>
                        </w:r>
                        <w:r>
                          <w:rPr>
                            <w:rFonts w:hint="eastAsia"/>
                            <w:sz w:val="15"/>
                            <w:szCs w:val="15"/>
                          </w:rPr>
                          <w:t>监控服务器</w:t>
                        </w:r>
                      </w:p>
                    </w:txbxContent>
                  </v:textbox>
                </v:rect>
                <v:rect id="Rectangle 41" o:spid="_x0000_s1026" o:spt="1" style="position:absolute;left:2322;top:3985;height:503;width:3559;" fillcolor="#FFFFFF" filled="t" stroked="t" coordsize="21600,21600" o:gfxdata="UEsDBAoAAAAAAIdO4kAAAAAAAAAAAAAAAAAEAAAAZHJzL1BLAwQUAAAACACHTuJANMvSL70AAADb&#10;AAAADwAAAGRycy9kb3ducmV2LnhtbEWPwW7CMBBE75X4B2uReit20gq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y9Iv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3701A9B">
                        <w:pPr>
                          <w:jc w:val="center"/>
                          <w:rPr>
                            <w:sz w:val="15"/>
                            <w:szCs w:val="15"/>
                          </w:rPr>
                        </w:pPr>
                        <w:r>
                          <w:rPr>
                            <w:rFonts w:hint="eastAsia"/>
                            <w:sz w:val="15"/>
                            <w:szCs w:val="15"/>
                          </w:rPr>
                          <w:t>Socket(TCP/IP)</w:t>
                        </w:r>
                      </w:p>
                    </w:txbxContent>
                  </v:textbox>
                </v:rect>
                <v:rect id="Rectangle 42" o:spid="_x0000_s1026" o:spt="1" style="position:absolute;left:2254;top:6161;height:503;width:3559;"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4E92E178">
                        <w:pPr>
                          <w:jc w:val="center"/>
                          <w:rPr>
                            <w:sz w:val="15"/>
                            <w:szCs w:val="15"/>
                          </w:rPr>
                        </w:pPr>
                        <w:r>
                          <w:rPr>
                            <w:rFonts w:hint="eastAsia"/>
                            <w:sz w:val="15"/>
                            <w:szCs w:val="15"/>
                          </w:rPr>
                          <w:t>Socket(TCP/IP)</w:t>
                        </w:r>
                      </w:p>
                    </w:txbxContent>
                  </v:textbox>
                </v:rect>
                <v:shape id="AutoShape 43" o:spid="_x0000_s1026" o:spt="106" type="#_x0000_t106" style="position:absolute;left:3191;top:4934;height:775;width:1807;" fillcolor="#FFFFFF" filled="t" stroked="t" coordsize="21600,21600" o:gfxdata="UEsDBAoAAAAAAIdO4kAAAAAAAAAAAAAAAAAEAAAAZHJzL1BLAwQUAAAACACHTuJAACd4TbwAAADa&#10;AAAADwAAAGRycy9kb3ducmV2LnhtbEWPS4vCQBCE74L/YWhhb+skorLEjB4EcXEVdqPitcl0Hpjp&#10;CZlZH//eEQSPRVV9RaWLm2nEhTpXW1YQDyMQxLnVNZcKDvvV5xcI55E1NpZJwZ0cLOb9XoqJtlf+&#10;o0vmSxEg7BJUUHnfJlK6vCKDbmhb4uAVtjPog+xKqTu8Brhp5CiKptJgzWGhwpaWFeXn7N8o+L2f&#10;3PrnyBu5ldNjbEe7tph4pT4GcTQD4enm3+FX+1srGMPzSrgB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neE28AAAA&#10;2gAAAA8AAAAAAAAAAQAgAAAAIgAAAGRycy9kb3ducmV2LnhtbFBLAQIUABQAAAAIAIdO4kAzLwWe&#10;OwAAADkAAAAQAAAAAAAAAAEAIAAAAAsBAABkcnMvc2hhcGV4bWwueG1sUEsFBgAAAAAGAAYAWwEA&#10;ALUDAAAAAA==&#10;" adj="10770,34253">
                  <v:fill on="t" focussize="0,0"/>
                  <v:stroke color="#000000" joinstyle="round"/>
                  <v:imagedata o:title=""/>
                  <o:lock v:ext="edit" aspectratio="f"/>
                  <v:textbox>
                    <w:txbxContent>
                      <w:p w14:paraId="051C0125">
                        <w:pPr>
                          <w:rPr>
                            <w:sz w:val="15"/>
                            <w:szCs w:val="15"/>
                          </w:rPr>
                        </w:pPr>
                      </w:p>
                    </w:txbxContent>
                  </v:textbox>
                </v:shape>
                <v:shape id="AutoShape 44" o:spid="_x0000_s1026" o:spt="106" type="#_x0000_t106" style="position:absolute;left:3191;top:4892;height:775;width:1807;" fillcolor="#FFFFFF" filled="t" stroked="t" coordsize="21600,21600" o:gfxdata="UEsDBAoAAAAAAIdO4kAAAAAAAAAAAAAAAAAEAAAAZHJzL1BLAwQUAAAACACHTuJAEZPC17wAAADa&#10;AAAADwAAAGRycy9kb3ducmV2LnhtbEWPwWrDMBBE74X+g9hCb42UhJbgWM6hUOok6FAnH7BYG9vY&#10;WhlLTdK/jwqBHIeZecPkm6sbxJmm0HnWMJ8pEMS1tx03Go6Hr7cViBCRLQ6eScMfBdgUz085ZtZf&#10;+IfOVWxEgnDIUEMb45hJGeqWHIaZH4mTd/KTw5jk1Eg74SXB3SAXSn1Ihx2nhRZH+myp7qtfp6Fc&#10;GLs3y1V/pKjUrtqb7bcxWr++zNUaRKRrfITv7dJqeIf/K+kGyOI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Twte8AAAA&#10;2gAAAA8AAAAAAAAAAQAgAAAAIgAAAGRycy9kb3ducmV2LnhtbFBLAQIUABQAAAAIAIdO4kAzLwWe&#10;OwAAADkAAAAQAAAAAAAAAAEAIAAAAAsBAABkcnMvc2hhcGV4bWwueG1sUEsFBgAAAAAGAAYAWwEA&#10;ALUDAAAAAA==&#10;" adj="10292,-10814">
                  <v:fill on="t" focussize="0,0"/>
                  <v:stroke color="#000000" joinstyle="round"/>
                  <v:imagedata o:title=""/>
                  <o:lock v:ext="edit" aspectratio="f"/>
                  <v:textbox>
                    <w:txbxContent>
                      <w:p w14:paraId="389ED2D4">
                        <w:pPr>
                          <w:jc w:val="center"/>
                          <w:rPr>
                            <w:sz w:val="15"/>
                            <w:szCs w:val="15"/>
                          </w:rPr>
                        </w:pPr>
                        <w:r>
                          <w:rPr>
                            <w:rFonts w:hint="eastAsia"/>
                            <w:sz w:val="15"/>
                            <w:szCs w:val="15"/>
                          </w:rPr>
                          <w:t>Internet</w:t>
                        </w:r>
                      </w:p>
                    </w:txbxContent>
                  </v:textbox>
                </v:shape>
                <v:rect id="Rectangle 45" o:spid="_x0000_s1026" o:spt="1" style="position:absolute;left:963;top:2979;height:503;width:3179;"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44FB86BA">
                        <w:pPr>
                          <w:jc w:val="center"/>
                          <w:rPr>
                            <w:sz w:val="15"/>
                            <w:szCs w:val="15"/>
                          </w:rPr>
                        </w:pPr>
                        <w:r>
                          <w:rPr>
                            <w:rFonts w:hint="eastAsia"/>
                            <w:sz w:val="15"/>
                            <w:szCs w:val="15"/>
                          </w:rPr>
                          <w:t>Socket(TCP/IP)</w:t>
                        </w:r>
                      </w:p>
                    </w:txbxContent>
                  </v:textbox>
                </v:rect>
                <v:rect id="Rectangle 46" o:spid="_x0000_s1026" o:spt="1" style="position:absolute;left:4142;top:2979;height:503;width:3287;"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498477FD">
                        <w:pPr>
                          <w:jc w:val="center"/>
                          <w:rPr>
                            <w:sz w:val="15"/>
                            <w:szCs w:val="15"/>
                          </w:rPr>
                        </w:pPr>
                        <w:r>
                          <w:rPr>
                            <w:rFonts w:hint="eastAsia"/>
                            <w:sz w:val="15"/>
                            <w:szCs w:val="15"/>
                          </w:rPr>
                          <w:t>Socket(TCP/IP)</w:t>
                        </w:r>
                      </w:p>
                      <w:p w14:paraId="7B937909">
                        <w:pPr>
                          <w:rPr>
                            <w:sz w:val="15"/>
                            <w:szCs w:val="15"/>
                          </w:rPr>
                        </w:pPr>
                      </w:p>
                    </w:txbxContent>
                  </v:textbox>
                </v:rect>
                <v:rect id="Rectangle 47" o:spid="_x0000_s1026" o:spt="1" style="position:absolute;left:963;top:886;height:503;width:3179;"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14:paraId="0981F9A1">
                        <w:pPr>
                          <w:jc w:val="center"/>
                          <w:rPr>
                            <w:sz w:val="15"/>
                            <w:szCs w:val="15"/>
                          </w:rPr>
                        </w:pPr>
                        <w:r>
                          <w:rPr>
                            <w:rFonts w:hint="eastAsia"/>
                            <w:sz w:val="15"/>
                            <w:szCs w:val="15"/>
                          </w:rPr>
                          <w:t>Socket(TCP/IP)</w:t>
                        </w:r>
                      </w:p>
                    </w:txbxContent>
                  </v:textbox>
                </v:rect>
                <v:rect id="Rectangle 48" o:spid="_x0000_s1026" o:spt="1" style="position:absolute;left:4142;top:886;height:503;width:3287;"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5F6C3543">
                        <w:pPr>
                          <w:jc w:val="center"/>
                          <w:rPr>
                            <w:sz w:val="15"/>
                            <w:szCs w:val="15"/>
                          </w:rPr>
                        </w:pPr>
                        <w:r>
                          <w:rPr>
                            <w:rFonts w:hint="eastAsia"/>
                            <w:sz w:val="15"/>
                            <w:szCs w:val="15"/>
                          </w:rPr>
                          <w:t>Socket(TCP/IP)</w:t>
                        </w:r>
                      </w:p>
                      <w:p w14:paraId="7CF431B8">
                        <w:pPr>
                          <w:jc w:val="center"/>
                          <w:rPr>
                            <w:sz w:val="15"/>
                            <w:szCs w:val="15"/>
                          </w:rPr>
                        </w:pPr>
                      </w:p>
                    </w:txbxContent>
                  </v:textbox>
                </v:rect>
                <v:rect id="Rectangle 49" o:spid="_x0000_s1026" o:spt="1" style="position:absolute;left:5813;top:2450;height:529;width:1168;"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5EC026BE">
                        <w:pPr>
                          <w:jc w:val="center"/>
                          <w:rPr>
                            <w:sz w:val="15"/>
                            <w:szCs w:val="15"/>
                          </w:rPr>
                        </w:pPr>
                        <w:r>
                          <w:rPr>
                            <w:rFonts w:hint="eastAsia"/>
                            <w:sz w:val="15"/>
                            <w:szCs w:val="15"/>
                          </w:rPr>
                          <w:t>状态请求</w:t>
                        </w:r>
                      </w:p>
                    </w:txbxContent>
                  </v:textbox>
                </v:rect>
                <v:rect id="Rectangle 50" o:spid="_x0000_s1026" o:spt="1" style="position:absolute;left:2023;top:1389;height:529;width:1168;"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0E7445D4">
                        <w:pPr>
                          <w:jc w:val="center"/>
                          <w:rPr>
                            <w:sz w:val="15"/>
                            <w:szCs w:val="15"/>
                          </w:rPr>
                        </w:pPr>
                        <w:r>
                          <w:rPr>
                            <w:rFonts w:hint="eastAsia"/>
                            <w:sz w:val="15"/>
                            <w:szCs w:val="15"/>
                          </w:rPr>
                          <w:t>状态返回</w:t>
                        </w:r>
                      </w:p>
                    </w:txbxContent>
                  </v:textbox>
                </v:rect>
                <v:shape id="AutoShape 51" o:spid="_x0000_s1026" o:spt="67" type="#_x0000_t67" style="position:absolute;left:2322;top:1918;height:1046;width:584;" fillcolor="#FFFFFF" filled="t" stroked="t" coordsize="21600,21600" o:gfxdata="UEsDBAoAAAAAAIdO4kAAAAAAAAAAAAAAAAAEAAAAZHJzL1BLAwQUAAAACACHTuJAQ3jq1L0AAADb&#10;AAAADwAAAGRycy9kb3ducmV2LnhtbEVPTWuDQBC9F/oflin01qx6KMVkE5oUIUR6iHpIb4M7UYk7&#10;K+420f76bqDQ2zze56w2k+nFlUbXWVYQLyIQxLXVHTcKqjJ7eQPhPLLG3jIpmMnBZv34sMJU2xsf&#10;6Vr4RoQQdikqaL0fUild3ZJBt7ADceDOdjToAxwbqUe8hXDTyySKXqXBjkNDiwPtWqovxbdR8C7L&#10;sq8OP5/xR/a1PZ/yeZrznVLPT3G0BOFp8v/iP/deh/kJ3H8JB8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eOrUvQAA&#10;ANsAAAAPAAAAAAAAAAEAIAAAACIAAABkcnMvZG93bnJldi54bWxQSwECFAAUAAAACACHTuJAMy8F&#10;njsAAAA5AAAAEAAAAAAAAAABACAAAAAMAQAAZHJzL3NoYXBleG1sLnhtbFBLBQYAAAAABgAGAFsB&#10;AAC2AwAAAAA=&#10;" adj="16201,5400">
                  <v:fill on="t" focussize="0,0"/>
                  <v:stroke color="#000000" miterlimit="8" joinstyle="miter"/>
                  <v:imagedata o:title=""/>
                  <o:lock v:ext="edit" aspectratio="f"/>
                </v:shape>
                <v:shape id="AutoShape 52" o:spid="_x0000_s1026" o:spt="67" type="#_x0000_t67" style="position:absolute;left:6108;top:1403;height:1046;width:584;rotation:11796480f;" fillcolor="#FFFFFF" filled="t" stroked="t" coordsize="21600,21600" o:gfxdata="UEsDBAoAAAAAAIdO4kAAAAAAAAAAAAAAAAAEAAAAZHJzL1BLAwQUAAAACACHTuJA4BJNdLsAAADb&#10;AAAADwAAAGRycy9kb3ducmV2LnhtbEVPzWrCQBC+F3yHZQRvzUZTkxhdhQqFXnqo+gBDdsxGs7Mh&#10;uzXp23cLhd7m4/ud3WGynXjQ4FvHCpZJCoK4drrlRsHl/PZcgvABWWPnmBR8k4fDfva0w0q7kT/p&#10;cQqNiCHsK1RgQugrKX1tyKJPXE8cuasbLIYIh0bqAccYbju5StNcWmw5Nhjs6Wiovp++rIJbxuVr&#10;+bLeZI1ZfxRZkdfXMldqMV+mWxCBpvAv/nO/6zg/g99f4gF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BJNdLsAAADb&#10;AAAADwAAAAAAAAABACAAAAAiAAAAZHJzL2Rvd25yZXYueG1sUEsBAhQAFAAAAAgAh07iQDMvBZ47&#10;AAAAOQAAABAAAAAAAAAAAQAgAAAACgEAAGRycy9zaGFwZXhtbC54bWxQSwUGAAAAAAYABgBbAQAA&#10;tAMAAAAA&#10;" adj="16201,5400">
                  <v:fill on="t" focussize="0,0"/>
                  <v:stroke color="#000000" miterlimit="8" joinstyle="miter"/>
                  <v:imagedata o:title=""/>
                  <o:lock v:ext="edit" aspectratio="f"/>
                </v:shape>
              </v:group>
            </w:pict>
          </mc:Fallback>
        </mc:AlternateContent>
      </w:r>
    </w:p>
    <w:p w14:paraId="67F70D3B">
      <w:pPr>
        <w:snapToGrid w:val="0"/>
        <w:spacing w:line="400" w:lineRule="exact"/>
        <w:rPr>
          <w:rFonts w:ascii="仿宋" w:hAnsi="仿宋" w:eastAsia="仿宋" w:cs="宋体"/>
          <w:color w:val="000000"/>
          <w:kern w:val="0"/>
          <w:sz w:val="24"/>
          <w:szCs w:val="24"/>
        </w:rPr>
      </w:pPr>
    </w:p>
    <w:p w14:paraId="4EF05A6D">
      <w:pPr>
        <w:snapToGrid w:val="0"/>
        <w:spacing w:line="400" w:lineRule="exact"/>
        <w:rPr>
          <w:rFonts w:ascii="仿宋" w:hAnsi="仿宋" w:eastAsia="仿宋" w:cs="宋体"/>
          <w:color w:val="000000"/>
          <w:kern w:val="0"/>
          <w:sz w:val="24"/>
          <w:szCs w:val="24"/>
        </w:rPr>
      </w:pPr>
    </w:p>
    <w:p w14:paraId="692D4F1E">
      <w:pPr>
        <w:snapToGrid w:val="0"/>
        <w:spacing w:line="400" w:lineRule="exact"/>
        <w:rPr>
          <w:rFonts w:ascii="仿宋" w:hAnsi="仿宋" w:eastAsia="仿宋" w:cs="宋体"/>
          <w:color w:val="000000"/>
          <w:kern w:val="0"/>
          <w:sz w:val="24"/>
          <w:szCs w:val="24"/>
        </w:rPr>
      </w:pPr>
    </w:p>
    <w:p w14:paraId="41D6EB20">
      <w:pPr>
        <w:snapToGrid w:val="0"/>
        <w:spacing w:line="400" w:lineRule="exact"/>
        <w:rPr>
          <w:rFonts w:ascii="仿宋" w:hAnsi="仿宋" w:eastAsia="仿宋" w:cs="宋体"/>
          <w:color w:val="000000"/>
          <w:kern w:val="0"/>
          <w:sz w:val="24"/>
          <w:szCs w:val="24"/>
        </w:rPr>
      </w:pPr>
    </w:p>
    <w:p w14:paraId="3A012C13">
      <w:pPr>
        <w:snapToGrid w:val="0"/>
        <w:spacing w:line="400" w:lineRule="exact"/>
        <w:rPr>
          <w:rFonts w:ascii="仿宋" w:hAnsi="仿宋" w:eastAsia="仿宋" w:cs="宋体"/>
          <w:color w:val="000000"/>
          <w:kern w:val="0"/>
          <w:sz w:val="24"/>
          <w:szCs w:val="24"/>
        </w:rPr>
      </w:pPr>
    </w:p>
    <w:p w14:paraId="5285B0D4">
      <w:pPr>
        <w:snapToGrid w:val="0"/>
        <w:spacing w:line="400" w:lineRule="exact"/>
        <w:rPr>
          <w:rFonts w:hint="eastAsia" w:ascii="仿宋" w:hAnsi="仿宋" w:eastAsia="仿宋" w:cs="宋体"/>
          <w:color w:val="000000"/>
          <w:kern w:val="0"/>
          <w:sz w:val="24"/>
          <w:szCs w:val="24"/>
        </w:rPr>
      </w:pPr>
    </w:p>
    <w:p w14:paraId="4EBA96B4">
      <w:pPr>
        <w:spacing w:line="440" w:lineRule="exact"/>
        <w:ind w:firstLine="400" w:firstLineChars="200"/>
        <w:rPr>
          <w:rFonts w:hint="eastAsia" w:ascii="宋体" w:hAnsi="宋体" w:eastAsia="宋体" w:cs="宋体"/>
          <w:b w:val="0"/>
          <w:bCs/>
          <w:kern w:val="2"/>
          <w:sz w:val="20"/>
          <w:szCs w:val="32"/>
          <w:lang w:val="en-US" w:eastAsia="zh-CN" w:bidi="ar-SA"/>
        </w:rPr>
      </w:pPr>
    </w:p>
    <w:p w14:paraId="7826C615">
      <w:pPr>
        <w:spacing w:line="440" w:lineRule="exact"/>
        <w:ind w:firstLine="400" w:firstLineChars="200"/>
        <w:rPr>
          <w:rFonts w:hint="eastAsia" w:ascii="宋体" w:hAnsi="宋体" w:eastAsia="宋体" w:cs="宋体"/>
          <w:b w:val="0"/>
          <w:bCs/>
          <w:kern w:val="2"/>
          <w:sz w:val="20"/>
          <w:szCs w:val="32"/>
          <w:lang w:val="en-US" w:eastAsia="zh-CN" w:bidi="ar-SA"/>
        </w:rPr>
      </w:pPr>
    </w:p>
    <w:p w14:paraId="2387C92D">
      <w:pPr>
        <w:spacing w:line="440" w:lineRule="exact"/>
        <w:ind w:firstLine="400" w:firstLineChars="200"/>
        <w:rPr>
          <w:rFonts w:hint="eastAsia" w:ascii="宋体" w:hAnsi="宋体" w:eastAsia="宋体" w:cs="宋体"/>
          <w:b w:val="0"/>
          <w:bCs/>
          <w:kern w:val="2"/>
          <w:sz w:val="20"/>
          <w:szCs w:val="32"/>
          <w:lang w:val="en-US" w:eastAsia="zh-CN" w:bidi="ar-SA"/>
        </w:rPr>
      </w:pPr>
    </w:p>
    <w:p w14:paraId="4487B73B">
      <w:pPr>
        <w:spacing w:line="440" w:lineRule="exact"/>
        <w:ind w:firstLine="400" w:firstLineChars="200"/>
        <w:rPr>
          <w:rFonts w:hint="eastAsia" w:ascii="宋体" w:hAnsi="宋体" w:eastAsia="宋体" w:cs="宋体"/>
          <w:b w:val="0"/>
          <w:bCs/>
          <w:kern w:val="2"/>
          <w:sz w:val="20"/>
          <w:szCs w:val="32"/>
          <w:lang w:val="en-US" w:eastAsia="zh-CN" w:bidi="ar-SA"/>
        </w:rPr>
      </w:pPr>
    </w:p>
    <w:p w14:paraId="0355116B">
      <w:pPr>
        <w:spacing w:line="440" w:lineRule="exact"/>
        <w:ind w:firstLine="400" w:firstLineChars="200"/>
        <w:rPr>
          <w:rFonts w:hint="eastAsia" w:ascii="宋体" w:hAnsi="宋体" w:eastAsia="宋体" w:cs="宋体"/>
          <w:b w:val="0"/>
          <w:bCs/>
          <w:kern w:val="2"/>
          <w:sz w:val="20"/>
          <w:szCs w:val="32"/>
          <w:lang w:val="en-US" w:eastAsia="zh-CN" w:bidi="ar-SA"/>
        </w:rPr>
      </w:pPr>
    </w:p>
    <w:p w14:paraId="0303F515">
      <w:pPr>
        <w:spacing w:line="440" w:lineRule="exact"/>
        <w:ind w:firstLine="400" w:firstLineChars="200"/>
        <w:rPr>
          <w:rFonts w:hint="eastAsia" w:ascii="宋体" w:hAnsi="宋体" w:eastAsia="宋体" w:cs="宋体"/>
          <w:b w:val="0"/>
          <w:bCs/>
          <w:kern w:val="2"/>
          <w:sz w:val="20"/>
          <w:szCs w:val="32"/>
          <w:lang w:val="en-US" w:eastAsia="zh-CN" w:bidi="ar-SA"/>
        </w:rPr>
      </w:pPr>
    </w:p>
    <w:p w14:paraId="05F45048">
      <w:pPr>
        <w:spacing w:line="440" w:lineRule="exact"/>
        <w:ind w:firstLine="400" w:firstLineChars="200"/>
        <w:rPr>
          <w:rFonts w:hint="eastAsia" w:ascii="宋体" w:hAnsi="宋体" w:eastAsia="宋体" w:cs="宋体"/>
          <w:b w:val="0"/>
          <w:bCs/>
          <w:kern w:val="2"/>
          <w:sz w:val="20"/>
          <w:szCs w:val="32"/>
          <w:lang w:val="en-US" w:eastAsia="zh-CN" w:bidi="ar-SA"/>
        </w:rPr>
      </w:pPr>
    </w:p>
    <w:p w14:paraId="68743E74">
      <w:pPr>
        <w:spacing w:line="440" w:lineRule="exact"/>
        <w:ind w:firstLine="400" w:firstLineChars="200"/>
        <w:rPr>
          <w:rFonts w:hint="eastAsia" w:ascii="宋体" w:hAnsi="宋体" w:eastAsia="宋体" w:cs="宋体"/>
          <w:b w:val="0"/>
          <w:bCs/>
          <w:kern w:val="2"/>
          <w:sz w:val="20"/>
          <w:szCs w:val="32"/>
          <w:lang w:val="en-US" w:eastAsia="zh-CN" w:bidi="ar-SA"/>
        </w:rPr>
      </w:pPr>
    </w:p>
    <w:p w14:paraId="45588204">
      <w:pPr>
        <w:spacing w:line="440" w:lineRule="exact"/>
        <w:ind w:firstLine="400" w:firstLineChars="200"/>
        <w:rPr>
          <w:rFonts w:hint="eastAsia" w:ascii="宋体" w:hAnsi="宋体" w:eastAsia="宋体" w:cs="宋体"/>
          <w:b w:val="0"/>
          <w:bCs/>
          <w:kern w:val="2"/>
          <w:sz w:val="20"/>
          <w:szCs w:val="32"/>
          <w:lang w:val="en-US" w:eastAsia="zh-CN" w:bidi="ar-SA"/>
        </w:rPr>
      </w:pPr>
    </w:p>
    <w:p w14:paraId="458DA0DC">
      <w:pPr>
        <w:spacing w:line="440" w:lineRule="exact"/>
        <w:ind w:firstLine="400" w:firstLineChars="200"/>
        <w:rPr>
          <w:rFonts w:hint="eastAsia" w:ascii="宋体" w:hAnsi="宋体" w:eastAsia="宋体" w:cs="宋体"/>
          <w:b w:val="0"/>
          <w:bCs/>
          <w:kern w:val="2"/>
          <w:sz w:val="20"/>
          <w:szCs w:val="32"/>
          <w:lang w:val="en-US" w:eastAsia="zh-CN" w:bidi="ar-SA"/>
        </w:rPr>
      </w:pPr>
    </w:p>
    <w:p w14:paraId="0C55A1DE">
      <w:pPr>
        <w:spacing w:line="440" w:lineRule="exact"/>
        <w:ind w:firstLine="400" w:firstLineChars="200"/>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1.2系统终端整体技术要求</w:t>
      </w:r>
    </w:p>
    <w:p w14:paraId="571DA551">
      <w:pPr>
        <w:spacing w:line="440" w:lineRule="exact"/>
        <w:ind w:firstLine="400" w:firstLineChars="200"/>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（1）防爆型气体探测器，CH4测量范围0-100％LEL（即：0-5%VOL），精度10％LEL；</w:t>
      </w:r>
    </w:p>
    <w:p w14:paraId="63001DCE">
      <w:pPr>
        <w:spacing w:line="440" w:lineRule="exact"/>
        <w:ind w:firstLine="400" w:firstLineChars="200"/>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（2）无线通讯模块，泵吸式气体采集方式，传感器可远程标定，具有自动清洗气室单元；</w:t>
      </w:r>
    </w:p>
    <w:p w14:paraId="4D3A26A3">
      <w:pPr>
        <w:spacing w:line="440" w:lineRule="exact"/>
        <w:ind w:firstLine="400" w:firstLineChars="200"/>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（3）可测定设备温度，具有扩展接口，485和232通讯接口至少各一个；</w:t>
      </w:r>
    </w:p>
    <w:p w14:paraId="253505BD">
      <w:pPr>
        <w:spacing w:line="440" w:lineRule="exact"/>
        <w:ind w:firstLine="400" w:firstLineChars="200"/>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（4）具有干燥过滤系统，市电供给，具备人工干预和自动预处置功能，具有显示屏及操作键盘，可在主机上实现温度、设备编号、系统时间、浓度读取、启动、关闭采集气泵、主机强制重启动功能；</w:t>
      </w:r>
    </w:p>
    <w:p w14:paraId="3FEBA94A">
      <w:pPr>
        <w:spacing w:line="440" w:lineRule="exact"/>
        <w:ind w:firstLine="400" w:firstLineChars="200"/>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（5）系统软件客户端同时具备C/S模式和B/S模式，在授权情况下，可在任意联网电脑上读取参数，服务器和客户端及终端信息传输要经过加密处理；</w:t>
      </w:r>
    </w:p>
    <w:p w14:paraId="53BE1A96">
      <w:pPr>
        <w:spacing w:line="440" w:lineRule="exact"/>
        <w:ind w:firstLine="400" w:firstLineChars="200"/>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（6）短信功能：在报警发生后可以通过短信通知相关人员，报警内容至少应包含站点名称、报警内容、浓度、时间等信息；</w:t>
      </w:r>
    </w:p>
    <w:p w14:paraId="15E555F2">
      <w:pPr>
        <w:spacing w:line="440" w:lineRule="exact"/>
        <w:ind w:firstLine="400" w:firstLineChars="200"/>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（7）后台管理功能：系统根据区域、设备类别、用户级别建立多级的权限区域，并为不同的用户或用户组分配权限。</w:t>
      </w:r>
    </w:p>
    <w:p w14:paraId="5FE4C945">
      <w:pPr>
        <w:spacing w:line="440" w:lineRule="exact"/>
        <w:ind w:firstLine="400" w:firstLineChars="200"/>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（8）必须无缝直接接入</w:t>
      </w:r>
      <w:r>
        <w:rPr>
          <w:rFonts w:hint="eastAsia" w:ascii="宋体" w:hAnsi="宋体" w:cs="宋体"/>
          <w:b w:val="0"/>
          <w:bCs/>
          <w:kern w:val="2"/>
          <w:sz w:val="20"/>
          <w:szCs w:val="32"/>
          <w:lang w:val="en-US" w:eastAsia="zh-CN" w:bidi="ar-SA"/>
        </w:rPr>
        <w:t>儿童公园</w:t>
      </w:r>
      <w:r>
        <w:rPr>
          <w:rFonts w:hint="eastAsia" w:ascii="宋体" w:hAnsi="宋体" w:eastAsia="宋体" w:cs="宋体"/>
          <w:b w:val="0"/>
          <w:bCs/>
          <w:kern w:val="2"/>
          <w:sz w:val="20"/>
          <w:szCs w:val="32"/>
          <w:lang w:val="en-US" w:eastAsia="zh-CN" w:bidi="ar-SA"/>
        </w:rPr>
        <w:t>已建成的危险源化粪池可燃气体在线监测预警系统。</w:t>
      </w:r>
    </w:p>
    <w:p w14:paraId="2FF89F81">
      <w:pPr>
        <w:spacing w:line="440" w:lineRule="exact"/>
        <w:ind w:firstLine="400" w:firstLineChars="200"/>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1.3、终端设备功能及技术参数</w:t>
      </w:r>
    </w:p>
    <w:p w14:paraId="0BB856D1">
      <w:pPr>
        <w:spacing w:line="440" w:lineRule="exact"/>
        <w:ind w:firstLine="200" w:firstLineChars="100"/>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1、硬件部分</w:t>
      </w:r>
    </w:p>
    <w:tbl>
      <w:tblPr>
        <w:tblStyle w:val="17"/>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672"/>
        <w:gridCol w:w="7069"/>
      </w:tblGrid>
      <w:tr w14:paraId="36BB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60" w:type="dxa"/>
            <w:noWrap w:val="0"/>
            <w:vAlign w:val="center"/>
          </w:tcPr>
          <w:p w14:paraId="5A0B6F32">
            <w:pPr>
              <w:jc w:val="cente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序号</w:t>
            </w:r>
          </w:p>
        </w:tc>
        <w:tc>
          <w:tcPr>
            <w:tcW w:w="1672" w:type="dxa"/>
            <w:noWrap w:val="0"/>
            <w:vAlign w:val="center"/>
          </w:tcPr>
          <w:p w14:paraId="2F6BE609">
            <w:pPr>
              <w:jc w:val="cente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主要功能模块</w:t>
            </w:r>
          </w:p>
        </w:tc>
        <w:tc>
          <w:tcPr>
            <w:tcW w:w="7069" w:type="dxa"/>
            <w:noWrap w:val="0"/>
            <w:vAlign w:val="center"/>
          </w:tcPr>
          <w:p w14:paraId="4B82666C">
            <w:pPr>
              <w:jc w:val="cente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主要技术要求</w:t>
            </w:r>
          </w:p>
        </w:tc>
      </w:tr>
      <w:tr w14:paraId="5D291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760" w:type="dxa"/>
            <w:noWrap w:val="0"/>
            <w:vAlign w:val="center"/>
          </w:tcPr>
          <w:p w14:paraId="2CA30925">
            <w:pPr>
              <w:jc w:val="cente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1</w:t>
            </w:r>
          </w:p>
        </w:tc>
        <w:tc>
          <w:tcPr>
            <w:tcW w:w="1672" w:type="dxa"/>
            <w:noWrap w:val="0"/>
            <w:vAlign w:val="center"/>
          </w:tcPr>
          <w:p w14:paraId="1ABF582B">
            <w:pPr>
              <w:jc w:val="cente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测控单元</w:t>
            </w:r>
          </w:p>
        </w:tc>
        <w:tc>
          <w:tcPr>
            <w:tcW w:w="7069" w:type="dxa"/>
            <w:noWrap w:val="0"/>
            <w:vAlign w:val="center"/>
          </w:tcPr>
          <w:p w14:paraId="0CAE5B1D">
            <w:pP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4路模拟量采集接口；2路开关量采集接口；1路电压采集接口；2路232接口；2路455接口；3路12v输出；3路继电器输出；</w:t>
            </w:r>
          </w:p>
          <w:p w14:paraId="6DFA1EE6">
            <w:pP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可远程配置采样频率和采样时间、及排气阈值、排气时间、可自动判断网络故障并对通信单元进行断电复位，可自动判断传感器故障。可配置数据的上报间隔。可手动或远程控制采样、清洗、排气。</w:t>
            </w:r>
          </w:p>
        </w:tc>
      </w:tr>
      <w:tr w14:paraId="377B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60" w:type="dxa"/>
            <w:noWrap w:val="0"/>
            <w:vAlign w:val="center"/>
          </w:tcPr>
          <w:p w14:paraId="246932A0">
            <w:pPr>
              <w:jc w:val="cente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2</w:t>
            </w:r>
          </w:p>
        </w:tc>
        <w:tc>
          <w:tcPr>
            <w:tcW w:w="1672" w:type="dxa"/>
            <w:noWrap w:val="0"/>
            <w:vAlign w:val="center"/>
          </w:tcPr>
          <w:p w14:paraId="2B26BB54">
            <w:pPr>
              <w:jc w:val="cente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通信单元</w:t>
            </w:r>
          </w:p>
        </w:tc>
        <w:tc>
          <w:tcPr>
            <w:tcW w:w="7069" w:type="dxa"/>
            <w:noWrap w:val="0"/>
            <w:vAlign w:val="center"/>
          </w:tcPr>
          <w:p w14:paraId="63569154">
            <w:pP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4G全网通模块，可以灵活实现点对点、点对多点的数据传输。内嵌完整的TCP/IP协议栈，包括TCP、UDP等，应用更全面、更广阔；自动重新连接。</w:t>
            </w:r>
          </w:p>
        </w:tc>
      </w:tr>
      <w:tr w14:paraId="2B63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60" w:type="dxa"/>
            <w:noWrap w:val="0"/>
            <w:vAlign w:val="center"/>
          </w:tcPr>
          <w:p w14:paraId="2A503B2B">
            <w:pPr>
              <w:jc w:val="cente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3</w:t>
            </w:r>
          </w:p>
        </w:tc>
        <w:tc>
          <w:tcPr>
            <w:tcW w:w="1672" w:type="dxa"/>
            <w:noWrap w:val="0"/>
            <w:vAlign w:val="center"/>
          </w:tcPr>
          <w:p w14:paraId="028D929A">
            <w:pPr>
              <w:jc w:val="cente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气体分析单元</w:t>
            </w:r>
          </w:p>
        </w:tc>
        <w:tc>
          <w:tcPr>
            <w:tcW w:w="7069" w:type="dxa"/>
            <w:noWrap w:val="0"/>
            <w:vAlign w:val="center"/>
          </w:tcPr>
          <w:p w14:paraId="05791F62">
            <w:pP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CH4防暴红外气体探测器，测量范围0-100%LEL（即：0-5%VOL），精度10%fs；传感器均可通过手机app进行标定和校准。</w:t>
            </w:r>
          </w:p>
        </w:tc>
      </w:tr>
      <w:tr w14:paraId="0E9D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60" w:type="dxa"/>
            <w:noWrap w:val="0"/>
            <w:vAlign w:val="center"/>
          </w:tcPr>
          <w:p w14:paraId="4BD86EFC">
            <w:pPr>
              <w:jc w:val="cente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4</w:t>
            </w:r>
          </w:p>
        </w:tc>
        <w:tc>
          <w:tcPr>
            <w:tcW w:w="1672" w:type="dxa"/>
            <w:noWrap w:val="0"/>
            <w:vAlign w:val="center"/>
          </w:tcPr>
          <w:p w14:paraId="74666130">
            <w:pPr>
              <w:jc w:val="cente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气体采样及气室清洗单元</w:t>
            </w:r>
          </w:p>
        </w:tc>
        <w:tc>
          <w:tcPr>
            <w:tcW w:w="7069" w:type="dxa"/>
            <w:noWrap w:val="0"/>
            <w:vAlign w:val="center"/>
          </w:tcPr>
          <w:p w14:paraId="353084A8">
            <w:pPr>
              <w:rPr>
                <w:rFonts w:hint="eastAsia" w:ascii="宋体" w:hAnsi="宋体" w:eastAsia="宋体" w:cs="宋体"/>
                <w:b w:val="0"/>
                <w:bCs/>
                <w:kern w:val="2"/>
                <w:sz w:val="20"/>
                <w:szCs w:val="32"/>
                <w:lang w:val="en-US" w:eastAsia="zh-CN" w:bidi="ar-SA"/>
              </w:rPr>
            </w:pPr>
            <w:bookmarkStart w:id="24" w:name="OLE_LINK5"/>
            <w:r>
              <w:rPr>
                <w:rFonts w:hint="eastAsia" w:ascii="宋体" w:hAnsi="宋体" w:eastAsia="宋体" w:cs="宋体"/>
                <w:b w:val="0"/>
                <w:bCs/>
                <w:kern w:val="2"/>
                <w:sz w:val="20"/>
                <w:szCs w:val="32"/>
                <w:lang w:val="en-US" w:eastAsia="zh-CN" w:bidi="ar-SA"/>
              </w:rPr>
              <w:t>主要组成：</w:t>
            </w:r>
            <w:bookmarkEnd w:id="24"/>
            <w:r>
              <w:rPr>
                <w:rFonts w:hint="eastAsia" w:ascii="宋体" w:hAnsi="宋体" w:eastAsia="宋体" w:cs="宋体"/>
                <w:b w:val="0"/>
                <w:bCs/>
                <w:kern w:val="2"/>
                <w:sz w:val="20"/>
                <w:szCs w:val="32"/>
                <w:lang w:val="en-US" w:eastAsia="zh-CN" w:bidi="ar-SA"/>
              </w:rPr>
              <w:t>两位三通阀；2L/min采样气泵；</w:t>
            </w:r>
          </w:p>
        </w:tc>
      </w:tr>
      <w:tr w14:paraId="0954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60" w:type="dxa"/>
            <w:noWrap w:val="0"/>
            <w:vAlign w:val="center"/>
          </w:tcPr>
          <w:p w14:paraId="5A57603D">
            <w:pPr>
              <w:jc w:val="cente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5</w:t>
            </w:r>
          </w:p>
        </w:tc>
        <w:tc>
          <w:tcPr>
            <w:tcW w:w="1672" w:type="dxa"/>
            <w:noWrap w:val="0"/>
            <w:vAlign w:val="center"/>
          </w:tcPr>
          <w:p w14:paraId="06759785">
            <w:pPr>
              <w:jc w:val="cente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气体过滤单元</w:t>
            </w:r>
          </w:p>
        </w:tc>
        <w:tc>
          <w:tcPr>
            <w:tcW w:w="7069" w:type="dxa"/>
            <w:noWrap w:val="0"/>
            <w:vAlign w:val="center"/>
          </w:tcPr>
          <w:p w14:paraId="41466816">
            <w:pP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0.6L汽水分离器、预处理过滤干燥塔（400ML硅胶干燥剂）。</w:t>
            </w:r>
          </w:p>
        </w:tc>
      </w:tr>
      <w:tr w14:paraId="520C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60" w:type="dxa"/>
            <w:noWrap w:val="0"/>
            <w:vAlign w:val="center"/>
          </w:tcPr>
          <w:p w14:paraId="1BCE1130">
            <w:pPr>
              <w:jc w:val="cente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6</w:t>
            </w:r>
          </w:p>
        </w:tc>
        <w:tc>
          <w:tcPr>
            <w:tcW w:w="1672" w:type="dxa"/>
            <w:noWrap w:val="0"/>
            <w:vAlign w:val="center"/>
          </w:tcPr>
          <w:p w14:paraId="4A8DD4AE">
            <w:pPr>
              <w:jc w:val="cente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供电单元</w:t>
            </w:r>
          </w:p>
        </w:tc>
        <w:tc>
          <w:tcPr>
            <w:tcW w:w="7069" w:type="dxa"/>
            <w:noWrap w:val="0"/>
            <w:vAlign w:val="center"/>
          </w:tcPr>
          <w:p w14:paraId="7D850F81">
            <w:pP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 xml:space="preserve">主要组成：12V/3A开关电源；市电供给。 </w:t>
            </w:r>
          </w:p>
        </w:tc>
      </w:tr>
      <w:tr w14:paraId="48D6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60" w:type="dxa"/>
            <w:noWrap w:val="0"/>
            <w:vAlign w:val="center"/>
          </w:tcPr>
          <w:p w14:paraId="50E42C73">
            <w:pPr>
              <w:jc w:val="cente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7</w:t>
            </w:r>
          </w:p>
        </w:tc>
        <w:tc>
          <w:tcPr>
            <w:tcW w:w="1672" w:type="dxa"/>
            <w:noWrap w:val="0"/>
            <w:vAlign w:val="center"/>
          </w:tcPr>
          <w:p w14:paraId="3B63BC5B">
            <w:pPr>
              <w:jc w:val="cente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应急处置单元</w:t>
            </w:r>
          </w:p>
        </w:tc>
        <w:tc>
          <w:tcPr>
            <w:tcW w:w="7069" w:type="dxa"/>
            <w:noWrap w:val="0"/>
            <w:vAlign w:val="center"/>
          </w:tcPr>
          <w:p w14:paraId="262C4538">
            <w:pP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2900立方米/H可人工干预启动、自动设定上、下限启动排气</w:t>
            </w:r>
          </w:p>
        </w:tc>
      </w:tr>
      <w:tr w14:paraId="0816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60" w:type="dxa"/>
            <w:noWrap w:val="0"/>
            <w:vAlign w:val="center"/>
          </w:tcPr>
          <w:p w14:paraId="2C36EA7B">
            <w:pPr>
              <w:jc w:val="cente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8</w:t>
            </w:r>
          </w:p>
        </w:tc>
        <w:tc>
          <w:tcPr>
            <w:tcW w:w="1672" w:type="dxa"/>
            <w:noWrap w:val="0"/>
            <w:vAlign w:val="center"/>
          </w:tcPr>
          <w:p w14:paraId="0AC8DEF5">
            <w:pPr>
              <w:jc w:val="cente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设备箱体</w:t>
            </w:r>
          </w:p>
        </w:tc>
        <w:tc>
          <w:tcPr>
            <w:tcW w:w="7069" w:type="dxa"/>
            <w:noWrap w:val="0"/>
            <w:vAlign w:val="center"/>
          </w:tcPr>
          <w:p w14:paraId="716B6755">
            <w:pP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1.5mm不锈钢板，转轴式合页，防水凹槽，具有强电标识</w:t>
            </w:r>
          </w:p>
        </w:tc>
      </w:tr>
    </w:tbl>
    <w:p w14:paraId="60DFA59C">
      <w:pPr>
        <w:spacing w:line="440" w:lineRule="exact"/>
        <w:ind w:firstLine="400" w:firstLineChars="200"/>
        <w:rPr>
          <w:rFonts w:hint="eastAsia" w:ascii="宋体" w:hAnsi="宋体" w:eastAsia="宋体" w:cs="宋体"/>
          <w:b w:val="0"/>
          <w:bCs/>
          <w:kern w:val="2"/>
          <w:sz w:val="20"/>
          <w:szCs w:val="32"/>
          <w:lang w:val="en-US" w:eastAsia="zh-CN" w:bidi="ar-SA"/>
        </w:rPr>
      </w:pPr>
    </w:p>
    <w:p w14:paraId="56A6DBE7">
      <w:pPr>
        <w:spacing w:line="440" w:lineRule="exact"/>
        <w:ind w:firstLine="200" w:firstLineChars="100"/>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2、软件部分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8805"/>
      </w:tblGrid>
      <w:tr w14:paraId="721ED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6" w:type="dxa"/>
            <w:noWrap w:val="0"/>
            <w:vAlign w:val="center"/>
          </w:tcPr>
          <w:p w14:paraId="2E4DD935">
            <w:pPr>
              <w:jc w:val="cente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序号</w:t>
            </w:r>
          </w:p>
        </w:tc>
        <w:tc>
          <w:tcPr>
            <w:tcW w:w="8805" w:type="dxa"/>
            <w:noWrap w:val="0"/>
            <w:vAlign w:val="center"/>
          </w:tcPr>
          <w:p w14:paraId="67A5DA45">
            <w:pPr>
              <w:jc w:val="cente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软件系统技术要求</w:t>
            </w:r>
          </w:p>
        </w:tc>
      </w:tr>
      <w:tr w14:paraId="580A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46" w:type="dxa"/>
            <w:noWrap w:val="0"/>
            <w:vAlign w:val="center"/>
          </w:tcPr>
          <w:p w14:paraId="57FF778A">
            <w:pPr>
              <w:jc w:val="cente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1</w:t>
            </w:r>
          </w:p>
        </w:tc>
        <w:tc>
          <w:tcPr>
            <w:tcW w:w="8805" w:type="dxa"/>
            <w:noWrap w:val="0"/>
            <w:vAlign w:val="center"/>
          </w:tcPr>
          <w:p w14:paraId="1FB845E3">
            <w:pPr>
              <w:spacing w:line="440" w:lineRule="exact"/>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系统采用B/S，java开发、数据库采用mysql等开源或国产自主数据库，系统可部署在国产自主可控服务器软硬件环境中，如目前的arm内核处理器及liunx操作系统。</w:t>
            </w:r>
          </w:p>
        </w:tc>
      </w:tr>
      <w:tr w14:paraId="1BFA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6" w:type="dxa"/>
            <w:noWrap w:val="0"/>
            <w:vAlign w:val="center"/>
          </w:tcPr>
          <w:p w14:paraId="3239AEE6">
            <w:pPr>
              <w:jc w:val="cente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2</w:t>
            </w:r>
          </w:p>
        </w:tc>
        <w:tc>
          <w:tcPr>
            <w:tcW w:w="8805" w:type="dxa"/>
            <w:noWrap w:val="0"/>
            <w:vAlign w:val="center"/>
          </w:tcPr>
          <w:p w14:paraId="39F506AD">
            <w:pPr>
              <w:spacing w:line="440" w:lineRule="exact"/>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可通过账号查看授权监测站点的实时数据及运行状态；实现气体浓度等各数据的实时监测，历史数据查看，具备统计报表以及统计分析的功能。</w:t>
            </w:r>
          </w:p>
        </w:tc>
      </w:tr>
      <w:tr w14:paraId="1C63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46" w:type="dxa"/>
            <w:noWrap w:val="0"/>
            <w:vAlign w:val="center"/>
          </w:tcPr>
          <w:p w14:paraId="5EE34E02">
            <w:pPr>
              <w:jc w:val="cente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3</w:t>
            </w:r>
          </w:p>
        </w:tc>
        <w:tc>
          <w:tcPr>
            <w:tcW w:w="8805" w:type="dxa"/>
            <w:noWrap w:val="0"/>
            <w:vAlign w:val="center"/>
          </w:tcPr>
          <w:p w14:paraId="76552B24">
            <w:pPr>
              <w:jc w:val="left"/>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可通过移动设备APP软件对危险源测站的进行监控管理。</w:t>
            </w:r>
          </w:p>
        </w:tc>
      </w:tr>
      <w:tr w14:paraId="437B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46" w:type="dxa"/>
            <w:noWrap w:val="0"/>
            <w:vAlign w:val="center"/>
          </w:tcPr>
          <w:p w14:paraId="1BD84D3B">
            <w:pPr>
              <w:jc w:val="cente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4</w:t>
            </w:r>
          </w:p>
        </w:tc>
        <w:tc>
          <w:tcPr>
            <w:tcW w:w="8805" w:type="dxa"/>
            <w:noWrap w:val="0"/>
            <w:vAlign w:val="center"/>
          </w:tcPr>
          <w:p w14:paraId="094858E0">
            <w:pPr>
              <w:jc w:val="left"/>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完成对区级大数据中心及市局数据中心的相关数据共享接口</w:t>
            </w:r>
          </w:p>
        </w:tc>
      </w:tr>
      <w:tr w14:paraId="4779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46" w:type="dxa"/>
            <w:noWrap w:val="0"/>
            <w:vAlign w:val="center"/>
          </w:tcPr>
          <w:p w14:paraId="6CA2FBE9">
            <w:pPr>
              <w:jc w:val="center"/>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5</w:t>
            </w:r>
          </w:p>
        </w:tc>
        <w:tc>
          <w:tcPr>
            <w:tcW w:w="8805" w:type="dxa"/>
            <w:noWrap w:val="0"/>
            <w:vAlign w:val="center"/>
          </w:tcPr>
          <w:p w14:paraId="4D8F9D94">
            <w:pPr>
              <w:widowControl/>
              <w:jc w:val="left"/>
              <w:rPr>
                <w:rFonts w:hint="eastAsia" w:ascii="宋体" w:hAnsi="宋体" w:eastAsia="宋体" w:cs="宋体"/>
                <w:b w:val="0"/>
                <w:bCs/>
                <w:kern w:val="2"/>
                <w:sz w:val="20"/>
                <w:szCs w:val="32"/>
                <w:lang w:val="en-US" w:eastAsia="zh-CN" w:bidi="ar-SA"/>
              </w:rPr>
            </w:pPr>
            <w:r>
              <w:rPr>
                <w:rFonts w:hint="eastAsia" w:ascii="宋体" w:hAnsi="宋体" w:eastAsia="宋体" w:cs="宋体"/>
                <w:b w:val="0"/>
                <w:bCs/>
                <w:kern w:val="2"/>
                <w:sz w:val="20"/>
                <w:szCs w:val="32"/>
                <w:lang w:val="en-US" w:eastAsia="zh-CN" w:bidi="ar-SA"/>
              </w:rPr>
              <w:t>可根据客户需要进行系统功能的升级扩展和迁移部署。</w:t>
            </w:r>
          </w:p>
        </w:tc>
      </w:tr>
    </w:tbl>
    <w:p w14:paraId="4100A235">
      <w:pPr>
        <w:rPr>
          <w:rFonts w:hint="default"/>
          <w:lang w:val="en-US" w:eastAsia="zh-CN"/>
        </w:rPr>
      </w:pPr>
    </w:p>
    <w:p w14:paraId="1243D086">
      <w:pPr>
        <w:pStyle w:val="3"/>
        <w:numPr>
          <w:ilvl w:val="0"/>
          <w:numId w:val="0"/>
        </w:numPr>
        <w:spacing w:before="240" w:after="120" w:line="500" w:lineRule="exact"/>
        <w:jc w:val="center"/>
        <w:rPr>
          <w:rFonts w:hint="eastAsia"/>
          <w:szCs w:val="44"/>
        </w:rPr>
      </w:pPr>
      <w:r>
        <w:rPr>
          <w:rFonts w:hint="eastAsia" w:ascii="仿宋" w:hAnsi="仿宋" w:eastAsia="仿宋" w:cs="仿宋"/>
        </w:rPr>
        <w:br w:type="page"/>
      </w:r>
      <w:bookmarkStart w:id="25" w:name="_Toc32744"/>
      <w:bookmarkStart w:id="26" w:name="_Toc29741"/>
      <w:r>
        <w:rPr>
          <w:rFonts w:hint="eastAsia"/>
          <w:szCs w:val="44"/>
          <w:lang w:val="en-US" w:eastAsia="zh-CN"/>
        </w:rPr>
        <w:t xml:space="preserve">第三章 </w:t>
      </w:r>
      <w:r>
        <w:rPr>
          <w:rFonts w:hint="eastAsia"/>
          <w:szCs w:val="44"/>
        </w:rPr>
        <w:t>参选人须知</w:t>
      </w:r>
    </w:p>
    <w:bookmarkEnd w:id="25"/>
    <w:bookmarkEnd w:id="26"/>
    <w:tbl>
      <w:tblPr>
        <w:tblStyle w:val="17"/>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690"/>
        <w:gridCol w:w="6735"/>
      </w:tblGrid>
      <w:tr w14:paraId="4347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01" w:type="dxa"/>
            <w:noWrap w:val="0"/>
            <w:vAlign w:val="center"/>
          </w:tcPr>
          <w:p w14:paraId="76DA44DA">
            <w:pPr>
              <w:spacing w:line="360" w:lineRule="auto"/>
              <w:jc w:val="center"/>
              <w:rPr>
                <w:rFonts w:hint="eastAsia" w:ascii="宋体" w:hAnsi="宋体" w:cs="宋体"/>
                <w:sz w:val="20"/>
              </w:rPr>
            </w:pPr>
            <w:r>
              <w:rPr>
                <w:rFonts w:hint="eastAsia" w:ascii="宋体" w:hAnsi="宋体" w:cs="宋体"/>
                <w:sz w:val="20"/>
              </w:rPr>
              <w:t>条款号</w:t>
            </w:r>
          </w:p>
        </w:tc>
        <w:tc>
          <w:tcPr>
            <w:tcW w:w="1690" w:type="dxa"/>
            <w:noWrap w:val="0"/>
            <w:vAlign w:val="center"/>
          </w:tcPr>
          <w:p w14:paraId="3A7C22DB">
            <w:pPr>
              <w:spacing w:line="360" w:lineRule="auto"/>
              <w:jc w:val="center"/>
              <w:rPr>
                <w:rFonts w:hint="eastAsia" w:ascii="宋体" w:hAnsi="宋体" w:cs="宋体"/>
                <w:sz w:val="20"/>
              </w:rPr>
            </w:pPr>
            <w:r>
              <w:rPr>
                <w:rFonts w:hint="eastAsia" w:ascii="宋体" w:hAnsi="宋体" w:cs="宋体"/>
                <w:sz w:val="20"/>
              </w:rPr>
              <w:t>条款名称</w:t>
            </w:r>
          </w:p>
        </w:tc>
        <w:tc>
          <w:tcPr>
            <w:tcW w:w="6735" w:type="dxa"/>
            <w:noWrap w:val="0"/>
            <w:vAlign w:val="center"/>
          </w:tcPr>
          <w:p w14:paraId="7E88B1F1">
            <w:pPr>
              <w:spacing w:line="360" w:lineRule="auto"/>
              <w:jc w:val="center"/>
              <w:rPr>
                <w:rFonts w:hint="eastAsia" w:ascii="宋体" w:hAnsi="宋体" w:cs="宋体"/>
                <w:sz w:val="20"/>
              </w:rPr>
            </w:pPr>
            <w:r>
              <w:rPr>
                <w:rFonts w:hint="eastAsia" w:ascii="宋体" w:hAnsi="宋体" w:cs="宋体"/>
                <w:sz w:val="20"/>
              </w:rPr>
              <w:t>编  列  内  容</w:t>
            </w:r>
          </w:p>
        </w:tc>
      </w:tr>
      <w:tr w14:paraId="1485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7A31903E">
            <w:pPr>
              <w:spacing w:line="360" w:lineRule="auto"/>
              <w:jc w:val="center"/>
              <w:rPr>
                <w:rFonts w:hint="eastAsia" w:ascii="宋体" w:hAnsi="宋体" w:cs="宋体"/>
                <w:sz w:val="20"/>
              </w:rPr>
            </w:pPr>
            <w:r>
              <w:rPr>
                <w:rFonts w:hint="eastAsia" w:ascii="宋体" w:hAnsi="宋体" w:cs="宋体"/>
                <w:sz w:val="20"/>
              </w:rPr>
              <w:t>1</w:t>
            </w:r>
          </w:p>
        </w:tc>
        <w:tc>
          <w:tcPr>
            <w:tcW w:w="1690" w:type="dxa"/>
            <w:noWrap w:val="0"/>
            <w:vAlign w:val="center"/>
          </w:tcPr>
          <w:p w14:paraId="08F369A2">
            <w:pPr>
              <w:spacing w:line="400" w:lineRule="exact"/>
              <w:rPr>
                <w:rFonts w:hint="eastAsia" w:ascii="宋体" w:hAnsi="宋体" w:eastAsia="宋体" w:cs="宋体"/>
                <w:sz w:val="20"/>
                <w:lang w:eastAsia="zh-CN"/>
              </w:rPr>
            </w:pPr>
            <w:r>
              <w:rPr>
                <w:rFonts w:hint="eastAsia" w:ascii="宋体" w:hAnsi="宋体" w:cs="宋体"/>
                <w:sz w:val="20"/>
                <w:lang w:eastAsia="zh-CN"/>
              </w:rPr>
              <w:t>甲方（</w:t>
            </w:r>
            <w:r>
              <w:rPr>
                <w:rFonts w:hint="eastAsia" w:ascii="宋体" w:hAnsi="宋体" w:cs="宋体"/>
                <w:sz w:val="20"/>
                <w:lang w:val="en-US" w:eastAsia="zh-CN"/>
              </w:rPr>
              <w:t>比选人/发包人</w:t>
            </w:r>
            <w:r>
              <w:rPr>
                <w:rFonts w:hint="eastAsia" w:ascii="宋体" w:hAnsi="宋体" w:cs="宋体"/>
                <w:sz w:val="20"/>
                <w:lang w:eastAsia="zh-CN"/>
              </w:rPr>
              <w:t>）</w:t>
            </w:r>
          </w:p>
        </w:tc>
        <w:tc>
          <w:tcPr>
            <w:tcW w:w="6735" w:type="dxa"/>
            <w:noWrap w:val="0"/>
            <w:vAlign w:val="center"/>
          </w:tcPr>
          <w:p w14:paraId="5D5C2CFC">
            <w:pPr>
              <w:spacing w:line="400" w:lineRule="exact"/>
              <w:rPr>
                <w:rFonts w:hint="eastAsia" w:ascii="宋体" w:hAnsi="宋体" w:cs="宋体"/>
                <w:sz w:val="20"/>
              </w:rPr>
            </w:pPr>
            <w:r>
              <w:rPr>
                <w:rFonts w:hint="eastAsia" w:ascii="宋体" w:hAnsi="宋体" w:cs="宋体"/>
                <w:sz w:val="20"/>
              </w:rPr>
              <w:t xml:space="preserve">名 称： 重庆山水城文化旅游发展有限公司江北分公司                          </w:t>
            </w:r>
          </w:p>
          <w:p w14:paraId="551AB07C">
            <w:pPr>
              <w:spacing w:line="400" w:lineRule="exact"/>
              <w:rPr>
                <w:rFonts w:hint="default" w:ascii="宋体" w:hAnsi="宋体" w:cs="宋体"/>
                <w:color w:val="auto"/>
                <w:sz w:val="20"/>
                <w:lang w:val="en-US"/>
              </w:rPr>
            </w:pPr>
            <w:r>
              <w:rPr>
                <w:rFonts w:hint="eastAsia" w:ascii="宋体" w:hAnsi="宋体" w:cs="宋体"/>
                <w:sz w:val="20"/>
              </w:rPr>
              <w:t>地  址</w:t>
            </w:r>
            <w:r>
              <w:rPr>
                <w:rFonts w:hint="eastAsia" w:ascii="宋体" w:hAnsi="宋体" w:cs="宋体"/>
                <w:color w:val="auto"/>
                <w:sz w:val="20"/>
              </w:rPr>
              <w:t>：</w:t>
            </w:r>
            <w:r>
              <w:rPr>
                <w:rFonts w:hint="eastAsia" w:ascii="宋体" w:hAnsi="宋体" w:cs="宋体"/>
                <w:b w:val="0"/>
                <w:color w:val="auto"/>
                <w:sz w:val="20"/>
              </w:rPr>
              <w:t>重庆市</w:t>
            </w:r>
            <w:r>
              <w:rPr>
                <w:rFonts w:hint="eastAsia" w:ascii="宋体" w:hAnsi="宋体" w:cs="宋体"/>
                <w:b w:val="0"/>
                <w:color w:val="auto"/>
                <w:sz w:val="20"/>
                <w:lang w:val="en-US" w:eastAsia="zh-CN"/>
              </w:rPr>
              <w:t>儿童公园南区城市书房</w:t>
            </w:r>
          </w:p>
          <w:p w14:paraId="4DEBFB95">
            <w:pPr>
              <w:spacing w:line="400" w:lineRule="exact"/>
              <w:rPr>
                <w:rFonts w:hint="eastAsia" w:ascii="宋体" w:hAnsi="宋体" w:cs="宋体"/>
                <w:sz w:val="20"/>
                <w:lang w:val="en-US" w:eastAsia="zh-CN"/>
              </w:rPr>
            </w:pPr>
            <w:r>
              <w:rPr>
                <w:rFonts w:hint="eastAsia" w:ascii="宋体" w:hAnsi="宋体" w:cs="宋体"/>
                <w:sz w:val="20"/>
              </w:rPr>
              <w:t>联系人：</w:t>
            </w:r>
            <w:r>
              <w:rPr>
                <w:rFonts w:hint="eastAsia" w:ascii="宋体" w:hAnsi="宋体" w:cs="宋体"/>
                <w:sz w:val="20"/>
                <w:lang w:val="en-US" w:eastAsia="zh-CN"/>
              </w:rPr>
              <w:t>胡</w:t>
            </w:r>
            <w:r>
              <w:rPr>
                <w:rFonts w:hint="eastAsia" w:ascii="宋体" w:hAnsi="宋体" w:cs="宋体"/>
                <w:sz w:val="20"/>
              </w:rPr>
              <w:t>老</w:t>
            </w:r>
            <w:r>
              <w:rPr>
                <w:rFonts w:hint="eastAsia" w:ascii="宋体" w:hAnsi="宋体" w:cs="宋体"/>
                <w:sz w:val="20"/>
                <w:lang w:val="en-US" w:eastAsia="zh-CN"/>
              </w:rPr>
              <w:t>师</w:t>
            </w:r>
          </w:p>
          <w:p w14:paraId="35660ECB">
            <w:pPr>
              <w:spacing w:line="400" w:lineRule="exact"/>
              <w:rPr>
                <w:rFonts w:hint="eastAsia" w:ascii="宋体" w:hAnsi="宋体" w:cs="宋体"/>
                <w:sz w:val="20"/>
              </w:rPr>
            </w:pPr>
            <w:r>
              <w:rPr>
                <w:rFonts w:hint="eastAsia" w:ascii="宋体" w:hAnsi="宋体" w:eastAsia="宋体" w:cs="宋体"/>
                <w:b w:val="0"/>
                <w:kern w:val="2"/>
                <w:sz w:val="20"/>
                <w:lang w:val="en-US" w:eastAsia="zh-CN" w:bidi="ar-SA"/>
              </w:rPr>
              <w:t>电  话：</w:t>
            </w:r>
            <w:r>
              <w:rPr>
                <w:rFonts w:hint="eastAsia" w:ascii="宋体" w:hAnsi="宋体" w:cs="宋体"/>
                <w:b w:val="0"/>
                <w:sz w:val="20"/>
                <w:lang w:val="en-US" w:eastAsia="zh-CN"/>
              </w:rPr>
              <w:t>15683319551</w:t>
            </w:r>
          </w:p>
        </w:tc>
      </w:tr>
      <w:tr w14:paraId="3A8A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58C56810">
            <w:pPr>
              <w:spacing w:line="360" w:lineRule="auto"/>
              <w:jc w:val="center"/>
              <w:rPr>
                <w:rFonts w:hint="eastAsia" w:ascii="宋体" w:hAnsi="宋体" w:cs="宋体"/>
                <w:sz w:val="20"/>
              </w:rPr>
            </w:pPr>
            <w:r>
              <w:rPr>
                <w:rFonts w:hint="eastAsia" w:ascii="宋体" w:hAnsi="宋体" w:cs="宋体"/>
                <w:sz w:val="20"/>
              </w:rPr>
              <w:t>2</w:t>
            </w:r>
          </w:p>
        </w:tc>
        <w:tc>
          <w:tcPr>
            <w:tcW w:w="1690" w:type="dxa"/>
            <w:noWrap w:val="0"/>
            <w:vAlign w:val="center"/>
          </w:tcPr>
          <w:p w14:paraId="371F77FB">
            <w:pPr>
              <w:spacing w:line="400" w:lineRule="exact"/>
              <w:rPr>
                <w:rFonts w:hint="eastAsia" w:ascii="宋体" w:hAnsi="宋体" w:cs="宋体"/>
                <w:sz w:val="20"/>
              </w:rPr>
            </w:pPr>
            <w:r>
              <w:rPr>
                <w:rFonts w:hint="eastAsia" w:ascii="宋体" w:hAnsi="宋体" w:cs="宋体"/>
                <w:sz w:val="20"/>
              </w:rPr>
              <w:t>项目名称</w:t>
            </w:r>
          </w:p>
        </w:tc>
        <w:tc>
          <w:tcPr>
            <w:tcW w:w="6735" w:type="dxa"/>
            <w:noWrap w:val="0"/>
            <w:vAlign w:val="center"/>
          </w:tcPr>
          <w:p w14:paraId="5BD36F72">
            <w:pPr>
              <w:spacing w:line="400" w:lineRule="exact"/>
              <w:rPr>
                <w:rFonts w:hint="eastAsia" w:ascii="宋体" w:hAnsi="宋体" w:eastAsia="宋体" w:cs="宋体"/>
                <w:sz w:val="20"/>
                <w:lang w:eastAsia="zh-CN"/>
              </w:rPr>
            </w:pPr>
            <w:r>
              <w:rPr>
                <w:rFonts w:hint="eastAsia" w:ascii="宋体" w:hAnsi="宋体" w:cs="宋体"/>
                <w:sz w:val="20"/>
                <w:lang w:eastAsia="zh-CN"/>
              </w:rPr>
              <w:t>重庆市儿童公园新建4套化粪池可燃气体在线监控设备项目</w:t>
            </w:r>
          </w:p>
        </w:tc>
      </w:tr>
      <w:tr w14:paraId="671D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01" w:type="dxa"/>
            <w:noWrap w:val="0"/>
            <w:vAlign w:val="center"/>
          </w:tcPr>
          <w:p w14:paraId="22011CB7">
            <w:pPr>
              <w:spacing w:line="360" w:lineRule="auto"/>
              <w:jc w:val="center"/>
              <w:rPr>
                <w:rFonts w:hint="eastAsia" w:ascii="宋体" w:hAnsi="宋体" w:cs="宋体"/>
                <w:sz w:val="20"/>
              </w:rPr>
            </w:pPr>
            <w:r>
              <w:rPr>
                <w:rFonts w:hint="eastAsia" w:ascii="宋体" w:hAnsi="宋体" w:cs="宋体"/>
                <w:sz w:val="20"/>
              </w:rPr>
              <w:t>3</w:t>
            </w:r>
          </w:p>
        </w:tc>
        <w:tc>
          <w:tcPr>
            <w:tcW w:w="1690" w:type="dxa"/>
            <w:noWrap w:val="0"/>
            <w:vAlign w:val="center"/>
          </w:tcPr>
          <w:p w14:paraId="45D26F50">
            <w:pPr>
              <w:spacing w:line="400" w:lineRule="exact"/>
              <w:rPr>
                <w:rFonts w:hint="eastAsia" w:ascii="宋体" w:hAnsi="宋体" w:cs="宋体"/>
                <w:sz w:val="20"/>
              </w:rPr>
            </w:pPr>
            <w:r>
              <w:rPr>
                <w:rFonts w:hint="eastAsia" w:ascii="宋体" w:hAnsi="宋体" w:cs="宋体"/>
                <w:sz w:val="20"/>
              </w:rPr>
              <w:t>项目地点</w:t>
            </w:r>
          </w:p>
        </w:tc>
        <w:tc>
          <w:tcPr>
            <w:tcW w:w="6735" w:type="dxa"/>
            <w:noWrap w:val="0"/>
            <w:vAlign w:val="center"/>
          </w:tcPr>
          <w:p w14:paraId="23932222">
            <w:pPr>
              <w:spacing w:line="400" w:lineRule="exact"/>
              <w:rPr>
                <w:rFonts w:hint="default" w:ascii="宋体" w:hAnsi="宋体" w:eastAsia="宋体" w:cs="宋体"/>
                <w:sz w:val="20"/>
                <w:lang w:val="en-US" w:eastAsia="zh-CN"/>
              </w:rPr>
            </w:pPr>
            <w:r>
              <w:rPr>
                <w:rFonts w:hint="eastAsia" w:ascii="宋体" w:hAnsi="宋体" w:cs="宋体"/>
                <w:sz w:val="20"/>
              </w:rPr>
              <w:t>重庆市江北区鸿恩路</w:t>
            </w:r>
            <w:r>
              <w:rPr>
                <w:rFonts w:hint="eastAsia" w:ascii="宋体" w:hAnsi="宋体" w:cs="宋体"/>
                <w:sz w:val="20"/>
                <w:lang w:val="en-US" w:eastAsia="zh-CN"/>
              </w:rPr>
              <w:t>与三湾路交叉口东南侧</w:t>
            </w:r>
          </w:p>
        </w:tc>
      </w:tr>
      <w:tr w14:paraId="187B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01" w:type="dxa"/>
            <w:noWrap w:val="0"/>
            <w:vAlign w:val="center"/>
          </w:tcPr>
          <w:p w14:paraId="22FAE079">
            <w:pPr>
              <w:spacing w:line="360" w:lineRule="auto"/>
              <w:jc w:val="center"/>
              <w:rPr>
                <w:rFonts w:hint="eastAsia" w:ascii="宋体" w:hAnsi="宋体" w:cs="宋体"/>
                <w:sz w:val="20"/>
              </w:rPr>
            </w:pPr>
            <w:r>
              <w:rPr>
                <w:rFonts w:hint="eastAsia" w:ascii="宋体" w:hAnsi="宋体" w:cs="宋体"/>
                <w:sz w:val="20"/>
              </w:rPr>
              <w:t>4</w:t>
            </w:r>
          </w:p>
        </w:tc>
        <w:tc>
          <w:tcPr>
            <w:tcW w:w="1690" w:type="dxa"/>
            <w:noWrap w:val="0"/>
            <w:vAlign w:val="center"/>
          </w:tcPr>
          <w:p w14:paraId="102BC182">
            <w:pPr>
              <w:spacing w:line="400" w:lineRule="exact"/>
              <w:rPr>
                <w:rFonts w:hint="eastAsia" w:ascii="宋体" w:hAnsi="宋体" w:cs="宋体"/>
                <w:sz w:val="20"/>
              </w:rPr>
            </w:pPr>
            <w:r>
              <w:rPr>
                <w:rFonts w:hint="eastAsia" w:ascii="宋体" w:hAnsi="宋体" w:cs="宋体"/>
                <w:sz w:val="20"/>
              </w:rPr>
              <w:t>比选内容</w:t>
            </w:r>
          </w:p>
          <w:p w14:paraId="3B983511">
            <w:pPr>
              <w:spacing w:line="400" w:lineRule="exact"/>
              <w:rPr>
                <w:rFonts w:ascii="宋体" w:hAnsi="宋体" w:cs="宋体"/>
                <w:sz w:val="20"/>
              </w:rPr>
            </w:pPr>
            <w:r>
              <w:rPr>
                <w:rFonts w:hint="eastAsia" w:ascii="宋体" w:hAnsi="宋体" w:cs="宋体"/>
                <w:sz w:val="20"/>
              </w:rPr>
              <w:t>（项目内容）</w:t>
            </w:r>
          </w:p>
        </w:tc>
        <w:tc>
          <w:tcPr>
            <w:tcW w:w="6735" w:type="dxa"/>
            <w:noWrap w:val="0"/>
            <w:vAlign w:val="center"/>
          </w:tcPr>
          <w:p w14:paraId="688E437D">
            <w:pPr>
              <w:spacing w:line="400" w:lineRule="exact"/>
              <w:rPr>
                <w:rFonts w:hint="eastAsia" w:ascii="宋体" w:hAnsi="宋体" w:cs="宋体"/>
                <w:sz w:val="20"/>
              </w:rPr>
            </w:pPr>
            <w:r>
              <w:rPr>
                <w:rFonts w:hint="eastAsia" w:ascii="宋体" w:hAnsi="宋体" w:cs="宋体"/>
                <w:sz w:val="20"/>
              </w:rPr>
              <w:t>具体详见第五章项目内容及要求</w:t>
            </w:r>
          </w:p>
        </w:tc>
      </w:tr>
      <w:tr w14:paraId="40B8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101" w:type="dxa"/>
            <w:noWrap w:val="0"/>
            <w:vAlign w:val="center"/>
          </w:tcPr>
          <w:p w14:paraId="4B631898">
            <w:pPr>
              <w:spacing w:line="360" w:lineRule="auto"/>
              <w:jc w:val="center"/>
              <w:rPr>
                <w:rFonts w:hint="eastAsia" w:ascii="宋体" w:hAnsi="宋体" w:cs="宋体"/>
                <w:sz w:val="20"/>
              </w:rPr>
            </w:pPr>
            <w:r>
              <w:rPr>
                <w:rFonts w:hint="eastAsia" w:ascii="宋体" w:hAnsi="宋体" w:cs="宋体"/>
                <w:sz w:val="20"/>
              </w:rPr>
              <w:t>5</w:t>
            </w:r>
          </w:p>
        </w:tc>
        <w:tc>
          <w:tcPr>
            <w:tcW w:w="1690" w:type="dxa"/>
            <w:noWrap w:val="0"/>
            <w:vAlign w:val="center"/>
          </w:tcPr>
          <w:p w14:paraId="33282E44">
            <w:pPr>
              <w:spacing w:line="400" w:lineRule="exact"/>
              <w:rPr>
                <w:rFonts w:hint="eastAsia" w:ascii="宋体" w:hAnsi="宋体" w:cs="宋体"/>
                <w:sz w:val="20"/>
              </w:rPr>
            </w:pPr>
            <w:r>
              <w:rPr>
                <w:rFonts w:hint="eastAsia" w:ascii="宋体" w:hAnsi="宋体" w:cs="宋体"/>
                <w:sz w:val="20"/>
              </w:rPr>
              <w:t>服务期限</w:t>
            </w:r>
          </w:p>
        </w:tc>
        <w:tc>
          <w:tcPr>
            <w:tcW w:w="6735" w:type="dxa"/>
            <w:noWrap w:val="0"/>
            <w:vAlign w:val="center"/>
          </w:tcPr>
          <w:p w14:paraId="09D442EF">
            <w:pPr>
              <w:spacing w:line="400" w:lineRule="exact"/>
              <w:rPr>
                <w:rFonts w:hint="eastAsia" w:ascii="宋体" w:hAnsi="宋体" w:cs="宋体"/>
                <w:sz w:val="20"/>
              </w:rPr>
            </w:pPr>
            <w:r>
              <w:rPr>
                <w:rFonts w:hint="eastAsia" w:ascii="宋体" w:hAnsi="宋体" w:cs="宋体"/>
                <w:sz w:val="20"/>
                <w:lang w:val="en-US" w:eastAsia="zh-CN"/>
              </w:rPr>
              <w:t>自合同签订后，15日内交货并完成安装调试。</w:t>
            </w:r>
          </w:p>
        </w:tc>
      </w:tr>
      <w:tr w14:paraId="4C3B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101" w:type="dxa"/>
            <w:noWrap w:val="0"/>
            <w:vAlign w:val="center"/>
          </w:tcPr>
          <w:p w14:paraId="1BBD7055">
            <w:pPr>
              <w:spacing w:line="360" w:lineRule="auto"/>
              <w:jc w:val="center"/>
              <w:rPr>
                <w:rFonts w:hint="eastAsia" w:ascii="宋体" w:hAnsi="宋体" w:cs="宋体"/>
                <w:sz w:val="20"/>
              </w:rPr>
            </w:pPr>
            <w:r>
              <w:rPr>
                <w:rFonts w:hint="eastAsia" w:ascii="宋体" w:hAnsi="宋体" w:cs="宋体"/>
                <w:sz w:val="20"/>
              </w:rPr>
              <w:t>6</w:t>
            </w:r>
          </w:p>
        </w:tc>
        <w:tc>
          <w:tcPr>
            <w:tcW w:w="1690" w:type="dxa"/>
            <w:noWrap w:val="0"/>
            <w:vAlign w:val="center"/>
          </w:tcPr>
          <w:p w14:paraId="2924C17C">
            <w:pPr>
              <w:spacing w:line="400" w:lineRule="exact"/>
              <w:rPr>
                <w:rFonts w:ascii="宋体" w:hAnsi="宋体" w:cs="宋体"/>
                <w:sz w:val="20"/>
              </w:rPr>
            </w:pPr>
            <w:r>
              <w:rPr>
                <w:rFonts w:hint="eastAsia" w:ascii="宋体" w:hAnsi="宋体" w:cs="宋体"/>
                <w:sz w:val="20"/>
              </w:rPr>
              <w:t>质量保证及售后服务要求</w:t>
            </w:r>
          </w:p>
        </w:tc>
        <w:tc>
          <w:tcPr>
            <w:tcW w:w="6735" w:type="dxa"/>
            <w:noWrap w:val="0"/>
            <w:vAlign w:val="center"/>
          </w:tcPr>
          <w:p w14:paraId="41E9F910">
            <w:pPr>
              <w:spacing w:line="400" w:lineRule="exact"/>
              <w:rPr>
                <w:rFonts w:hint="eastAsia" w:ascii="宋体" w:hAnsi="宋体" w:eastAsia="宋体" w:cs="宋体"/>
                <w:sz w:val="20"/>
                <w:lang w:eastAsia="zh-CN"/>
              </w:rPr>
            </w:pPr>
            <w:r>
              <w:rPr>
                <w:rFonts w:hint="eastAsia" w:ascii="宋体" w:hAnsi="宋体" w:cs="宋体"/>
                <w:sz w:val="20"/>
              </w:rPr>
              <w:t>1、参选人服务标准不得低于国家及相关行业规定</w:t>
            </w:r>
            <w:r>
              <w:rPr>
                <w:rFonts w:hint="eastAsia" w:ascii="宋体" w:hAnsi="宋体" w:cs="宋体"/>
                <w:sz w:val="20"/>
                <w:lang w:eastAsia="zh-CN"/>
              </w:rPr>
              <w:t>，</w:t>
            </w:r>
            <w:r>
              <w:rPr>
                <w:rFonts w:hint="eastAsia" w:ascii="宋体" w:hAnsi="宋体" w:cs="宋体"/>
                <w:sz w:val="20"/>
                <w:lang w:val="en-US" w:eastAsia="zh-CN"/>
              </w:rPr>
              <w:t>本项目质保期为一年（自验收合格交付我司之日起计算）</w:t>
            </w:r>
          </w:p>
          <w:p w14:paraId="11AF06BE">
            <w:pPr>
              <w:spacing w:line="400" w:lineRule="exact"/>
              <w:rPr>
                <w:rFonts w:hint="eastAsia" w:ascii="宋体" w:hAnsi="宋体" w:cs="宋体"/>
                <w:sz w:val="20"/>
              </w:rPr>
            </w:pPr>
            <w:r>
              <w:rPr>
                <w:rFonts w:hint="eastAsia" w:ascii="宋体" w:hAnsi="宋体" w:cs="宋体"/>
                <w:sz w:val="20"/>
              </w:rPr>
              <w:t>2、参选人的承诺优于国家及相关行业规定，按参选人实际承诺执行。</w:t>
            </w:r>
          </w:p>
          <w:p w14:paraId="05215316">
            <w:pPr>
              <w:spacing w:line="400" w:lineRule="exact"/>
              <w:rPr>
                <w:rFonts w:hint="eastAsia" w:ascii="宋体" w:hAnsi="宋体" w:cs="宋体"/>
                <w:sz w:val="20"/>
              </w:rPr>
            </w:pPr>
            <w:r>
              <w:rPr>
                <w:rFonts w:hint="eastAsia" w:ascii="宋体" w:hAnsi="宋体" w:cs="宋体"/>
                <w:sz w:val="20"/>
              </w:rPr>
              <w:t>3、参选人应在保证安全服务、保证服务期和服务质量的前提下服务。服务中的一切风险（包括安全事故责任）由参选人承担。</w:t>
            </w:r>
          </w:p>
        </w:tc>
      </w:tr>
      <w:tr w14:paraId="3EFB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101" w:type="dxa"/>
            <w:noWrap w:val="0"/>
            <w:vAlign w:val="center"/>
          </w:tcPr>
          <w:p w14:paraId="2F0F6A71">
            <w:pPr>
              <w:spacing w:line="360" w:lineRule="auto"/>
              <w:jc w:val="center"/>
              <w:rPr>
                <w:rFonts w:hint="eastAsia" w:ascii="宋体" w:hAnsi="宋体" w:cs="宋体"/>
                <w:sz w:val="20"/>
              </w:rPr>
            </w:pPr>
            <w:r>
              <w:rPr>
                <w:rFonts w:hint="eastAsia" w:ascii="宋体" w:hAnsi="宋体" w:cs="宋体"/>
                <w:sz w:val="20"/>
              </w:rPr>
              <w:t>7</w:t>
            </w:r>
          </w:p>
        </w:tc>
        <w:tc>
          <w:tcPr>
            <w:tcW w:w="1690" w:type="dxa"/>
            <w:noWrap w:val="0"/>
            <w:vAlign w:val="center"/>
          </w:tcPr>
          <w:p w14:paraId="332A054D">
            <w:pPr>
              <w:spacing w:line="400" w:lineRule="exact"/>
              <w:rPr>
                <w:rFonts w:ascii="宋体" w:hAnsi="宋体" w:cs="宋体"/>
                <w:sz w:val="20"/>
              </w:rPr>
            </w:pPr>
            <w:r>
              <w:rPr>
                <w:rFonts w:hint="eastAsia" w:ascii="宋体" w:hAnsi="宋体" w:cs="宋体"/>
                <w:sz w:val="20"/>
              </w:rPr>
              <w:t>参选人资格条件</w:t>
            </w:r>
          </w:p>
        </w:tc>
        <w:tc>
          <w:tcPr>
            <w:tcW w:w="6735" w:type="dxa"/>
            <w:noWrap w:val="0"/>
            <w:vAlign w:val="center"/>
          </w:tcPr>
          <w:p w14:paraId="6BA44FAA">
            <w:pPr>
              <w:spacing w:line="400" w:lineRule="exact"/>
              <w:rPr>
                <w:rFonts w:hint="eastAsia" w:ascii="宋体" w:hAnsi="宋体" w:eastAsia="宋体" w:cs="宋体"/>
                <w:sz w:val="20"/>
                <w:lang w:eastAsia="zh-CN"/>
              </w:rPr>
            </w:pPr>
            <w:r>
              <w:rPr>
                <w:rFonts w:hint="eastAsia" w:ascii="宋体" w:hAnsi="宋体" w:cs="宋体"/>
                <w:sz w:val="20"/>
              </w:rPr>
              <w:t>详见比选公告</w:t>
            </w:r>
            <w:r>
              <w:rPr>
                <w:rFonts w:hint="eastAsia" w:ascii="宋体" w:hAnsi="宋体" w:cs="宋体"/>
                <w:sz w:val="20"/>
                <w:lang w:eastAsia="zh-CN"/>
              </w:rPr>
              <w:t>。</w:t>
            </w:r>
          </w:p>
        </w:tc>
      </w:tr>
      <w:tr w14:paraId="739F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0A010021">
            <w:pPr>
              <w:spacing w:line="360" w:lineRule="auto"/>
              <w:jc w:val="center"/>
              <w:rPr>
                <w:rFonts w:hint="eastAsia" w:ascii="宋体" w:hAnsi="宋体" w:cs="宋体"/>
                <w:sz w:val="20"/>
              </w:rPr>
            </w:pPr>
            <w:r>
              <w:rPr>
                <w:rFonts w:hint="eastAsia" w:ascii="宋体" w:hAnsi="宋体" w:cs="宋体"/>
                <w:sz w:val="20"/>
              </w:rPr>
              <w:t>8</w:t>
            </w:r>
          </w:p>
        </w:tc>
        <w:tc>
          <w:tcPr>
            <w:tcW w:w="1690" w:type="dxa"/>
            <w:noWrap w:val="0"/>
            <w:vAlign w:val="center"/>
          </w:tcPr>
          <w:p w14:paraId="2A00F00D">
            <w:pPr>
              <w:spacing w:line="400" w:lineRule="exact"/>
              <w:rPr>
                <w:rFonts w:hint="eastAsia" w:ascii="宋体" w:hAnsi="宋体" w:cs="宋体"/>
                <w:sz w:val="20"/>
              </w:rPr>
            </w:pPr>
            <w:r>
              <w:rPr>
                <w:rFonts w:hint="eastAsia" w:ascii="宋体" w:hAnsi="宋体" w:cs="宋体"/>
                <w:sz w:val="20"/>
              </w:rPr>
              <w:t>合规性要求</w:t>
            </w:r>
          </w:p>
        </w:tc>
        <w:tc>
          <w:tcPr>
            <w:tcW w:w="6735" w:type="dxa"/>
            <w:noWrap w:val="0"/>
            <w:vAlign w:val="center"/>
          </w:tcPr>
          <w:p w14:paraId="6E65968C">
            <w:pPr>
              <w:spacing w:line="400" w:lineRule="exact"/>
              <w:rPr>
                <w:rFonts w:hint="eastAsia" w:ascii="宋体" w:hAnsi="宋体" w:cs="宋体"/>
                <w:sz w:val="20"/>
              </w:rPr>
            </w:pPr>
            <w:r>
              <w:rPr>
                <w:rFonts w:hint="eastAsia" w:ascii="宋体" w:hAnsi="宋体" w:cs="宋体"/>
                <w:sz w:val="20"/>
              </w:rPr>
              <w:t>合作方在履行本项目合同时，应满足国家及重庆市相关法律法规要求。</w:t>
            </w:r>
          </w:p>
        </w:tc>
      </w:tr>
      <w:tr w14:paraId="0956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696D0B8A">
            <w:pPr>
              <w:spacing w:line="360" w:lineRule="auto"/>
              <w:jc w:val="center"/>
              <w:rPr>
                <w:rFonts w:hint="eastAsia" w:ascii="宋体" w:hAnsi="宋体" w:cs="宋体"/>
                <w:sz w:val="20"/>
              </w:rPr>
            </w:pPr>
            <w:r>
              <w:rPr>
                <w:rFonts w:hint="eastAsia" w:ascii="宋体" w:hAnsi="宋体" w:cs="宋体"/>
                <w:sz w:val="20"/>
              </w:rPr>
              <w:t>9</w:t>
            </w:r>
          </w:p>
        </w:tc>
        <w:tc>
          <w:tcPr>
            <w:tcW w:w="1690" w:type="dxa"/>
            <w:noWrap w:val="0"/>
            <w:vAlign w:val="center"/>
          </w:tcPr>
          <w:p w14:paraId="415C422C">
            <w:pPr>
              <w:spacing w:line="400" w:lineRule="exact"/>
              <w:rPr>
                <w:rFonts w:hint="eastAsia" w:ascii="宋体" w:hAnsi="宋体" w:cs="宋体"/>
                <w:sz w:val="20"/>
              </w:rPr>
            </w:pPr>
            <w:r>
              <w:rPr>
                <w:rFonts w:hint="eastAsia" w:ascii="宋体" w:hAnsi="宋体" w:cs="宋体"/>
                <w:sz w:val="20"/>
              </w:rPr>
              <w:t>是否接受联合体参选</w:t>
            </w:r>
          </w:p>
        </w:tc>
        <w:tc>
          <w:tcPr>
            <w:tcW w:w="6735" w:type="dxa"/>
            <w:noWrap w:val="0"/>
            <w:vAlign w:val="center"/>
          </w:tcPr>
          <w:p w14:paraId="37F647A6">
            <w:pPr>
              <w:spacing w:line="400" w:lineRule="exact"/>
              <w:rPr>
                <w:rFonts w:hint="eastAsia" w:ascii="宋体" w:hAnsi="宋体" w:cs="宋体"/>
                <w:sz w:val="20"/>
              </w:rPr>
            </w:pPr>
            <w:r>
              <w:rPr>
                <w:rFonts w:hint="eastAsia" w:ascii="宋体" w:hAnsi="宋体" w:cs="宋体"/>
                <w:sz w:val="20"/>
              </w:rPr>
              <w:t>不接受。</w:t>
            </w:r>
          </w:p>
        </w:tc>
      </w:tr>
      <w:tr w14:paraId="1B9E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36F80EE1">
            <w:pPr>
              <w:spacing w:line="360" w:lineRule="auto"/>
              <w:jc w:val="center"/>
              <w:rPr>
                <w:rFonts w:ascii="宋体" w:hAnsi="宋体" w:cs="宋体"/>
                <w:sz w:val="20"/>
              </w:rPr>
            </w:pPr>
            <w:r>
              <w:rPr>
                <w:rFonts w:hint="eastAsia" w:ascii="宋体" w:hAnsi="宋体" w:cs="宋体"/>
                <w:sz w:val="20"/>
              </w:rPr>
              <w:t>10</w:t>
            </w:r>
          </w:p>
        </w:tc>
        <w:tc>
          <w:tcPr>
            <w:tcW w:w="1690" w:type="dxa"/>
            <w:noWrap w:val="0"/>
            <w:vAlign w:val="center"/>
          </w:tcPr>
          <w:p w14:paraId="62E24BBC">
            <w:pPr>
              <w:spacing w:line="400" w:lineRule="exact"/>
              <w:rPr>
                <w:rFonts w:hint="eastAsia" w:ascii="宋体" w:hAnsi="宋体" w:cs="宋体"/>
                <w:sz w:val="20"/>
              </w:rPr>
            </w:pPr>
            <w:r>
              <w:rPr>
                <w:rFonts w:hint="eastAsia" w:ascii="宋体" w:hAnsi="宋体" w:cs="宋体"/>
                <w:sz w:val="20"/>
              </w:rPr>
              <w:t>踏勘现场</w:t>
            </w:r>
          </w:p>
        </w:tc>
        <w:tc>
          <w:tcPr>
            <w:tcW w:w="6735" w:type="dxa"/>
            <w:noWrap w:val="0"/>
            <w:vAlign w:val="center"/>
          </w:tcPr>
          <w:p w14:paraId="2698F92B">
            <w:pPr>
              <w:spacing w:line="400" w:lineRule="exact"/>
              <w:rPr>
                <w:rFonts w:hint="eastAsia" w:ascii="宋体" w:hAnsi="宋体" w:cs="宋体"/>
                <w:sz w:val="20"/>
              </w:rPr>
            </w:pPr>
            <w:r>
              <w:rPr>
                <w:rFonts w:hint="eastAsia" w:ascii="宋体" w:hAnsi="宋体" w:cs="宋体"/>
                <w:sz w:val="20"/>
                <w:lang w:eastAsia="zh-CN"/>
              </w:rPr>
              <w:t>甲方</w:t>
            </w:r>
            <w:r>
              <w:rPr>
                <w:rFonts w:hint="eastAsia" w:ascii="宋体" w:hAnsi="宋体" w:cs="宋体"/>
                <w:sz w:val="20"/>
              </w:rPr>
              <w:t>不组织踏勘现场，由参选人自行踏勘，凡参加参选的参选人都将视其为对现场情况已充分了解。</w:t>
            </w:r>
          </w:p>
        </w:tc>
      </w:tr>
      <w:tr w14:paraId="2D65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1" w:type="dxa"/>
            <w:noWrap w:val="0"/>
            <w:vAlign w:val="center"/>
          </w:tcPr>
          <w:p w14:paraId="75BEEEB8">
            <w:pPr>
              <w:spacing w:line="360" w:lineRule="auto"/>
              <w:jc w:val="center"/>
              <w:rPr>
                <w:rFonts w:ascii="宋体" w:hAnsi="宋体" w:cs="宋体"/>
                <w:sz w:val="20"/>
              </w:rPr>
            </w:pPr>
            <w:r>
              <w:rPr>
                <w:rFonts w:hint="eastAsia" w:ascii="宋体" w:hAnsi="宋体" w:cs="宋体"/>
                <w:sz w:val="20"/>
              </w:rPr>
              <w:t>11</w:t>
            </w:r>
          </w:p>
        </w:tc>
        <w:tc>
          <w:tcPr>
            <w:tcW w:w="1690" w:type="dxa"/>
            <w:noWrap w:val="0"/>
            <w:vAlign w:val="center"/>
          </w:tcPr>
          <w:p w14:paraId="3AB90BC9">
            <w:pPr>
              <w:spacing w:line="400" w:lineRule="exact"/>
              <w:rPr>
                <w:rFonts w:hint="eastAsia" w:ascii="宋体" w:hAnsi="宋体" w:cs="宋体"/>
                <w:sz w:val="20"/>
              </w:rPr>
            </w:pPr>
            <w:r>
              <w:rPr>
                <w:rFonts w:hint="eastAsia" w:ascii="宋体" w:hAnsi="宋体" w:cs="宋体"/>
                <w:sz w:val="20"/>
              </w:rPr>
              <w:t>参选人提出问题的截止时间</w:t>
            </w:r>
          </w:p>
        </w:tc>
        <w:tc>
          <w:tcPr>
            <w:tcW w:w="6735" w:type="dxa"/>
            <w:noWrap w:val="0"/>
            <w:vAlign w:val="center"/>
          </w:tcPr>
          <w:p w14:paraId="3111C2F1">
            <w:pPr>
              <w:spacing w:line="400" w:lineRule="exact"/>
              <w:rPr>
                <w:rFonts w:hint="eastAsia" w:ascii="宋体" w:hAnsi="宋体" w:cs="宋体"/>
                <w:color w:val="auto"/>
                <w:sz w:val="20"/>
              </w:rPr>
            </w:pPr>
            <w:r>
              <w:rPr>
                <w:rFonts w:hint="eastAsia" w:ascii="宋体" w:hAnsi="宋体" w:cs="宋体"/>
                <w:color w:val="auto"/>
                <w:sz w:val="20"/>
              </w:rPr>
              <w:t>参选人在收到比选文件后，应仔细检查比选文件的所有内容，如有残缺或文字表述不清，图纸尺寸标注不明以及存在错、碰、漏、缺、概念模糊和有可能出现歧义或理解上的偏差的内容等应在202</w:t>
            </w:r>
            <w:r>
              <w:rPr>
                <w:rFonts w:hint="eastAsia" w:ascii="宋体" w:hAnsi="宋体" w:cs="宋体"/>
                <w:color w:val="auto"/>
                <w:sz w:val="20"/>
                <w:lang w:val="en-US" w:eastAsia="zh-CN"/>
              </w:rPr>
              <w:t>6</w:t>
            </w:r>
            <w:r>
              <w:rPr>
                <w:rFonts w:hint="eastAsia" w:ascii="宋体" w:hAnsi="宋体" w:cs="宋体"/>
                <w:color w:val="auto"/>
                <w:sz w:val="20"/>
              </w:rPr>
              <w:t>年</w:t>
            </w:r>
            <w:r>
              <w:rPr>
                <w:rFonts w:hint="eastAsia" w:ascii="宋体" w:hAnsi="宋体" w:cs="宋体"/>
                <w:color w:val="auto"/>
                <w:sz w:val="20"/>
                <w:lang w:val="en-US" w:eastAsia="zh-CN"/>
              </w:rPr>
              <w:t>x</w:t>
            </w:r>
            <w:r>
              <w:rPr>
                <w:rFonts w:hint="eastAsia" w:ascii="宋体" w:hAnsi="宋体" w:cs="宋体"/>
                <w:color w:val="auto"/>
                <w:sz w:val="20"/>
              </w:rPr>
              <w:t>月</w:t>
            </w:r>
            <w:r>
              <w:rPr>
                <w:rFonts w:hint="eastAsia" w:ascii="宋体" w:hAnsi="宋体" w:cs="宋体"/>
                <w:color w:val="auto"/>
                <w:sz w:val="20"/>
                <w:lang w:val="en-US" w:eastAsia="zh-CN"/>
              </w:rPr>
              <w:t>x</w:t>
            </w:r>
            <w:r>
              <w:rPr>
                <w:rFonts w:hint="eastAsia" w:ascii="宋体" w:hAnsi="宋体" w:cs="宋体"/>
                <w:color w:val="auto"/>
                <w:sz w:val="20"/>
              </w:rPr>
              <w:t>日</w:t>
            </w:r>
            <w:r>
              <w:rPr>
                <w:rFonts w:hint="eastAsia" w:ascii="宋体" w:hAnsi="宋体" w:cs="宋体"/>
                <w:color w:val="auto"/>
                <w:sz w:val="20"/>
                <w:lang w:val="en-US" w:eastAsia="zh-CN"/>
              </w:rPr>
              <w:t>10</w:t>
            </w:r>
            <w:r>
              <w:rPr>
                <w:rFonts w:hint="eastAsia" w:ascii="宋体" w:hAnsi="宋体" w:cs="宋体"/>
                <w:color w:val="auto"/>
                <w:sz w:val="20"/>
              </w:rPr>
              <w:t>时00分前将需要澄清的问题书面向</w:t>
            </w:r>
            <w:r>
              <w:rPr>
                <w:rFonts w:hint="eastAsia" w:ascii="宋体" w:hAnsi="宋体" w:cs="宋体"/>
                <w:color w:val="auto"/>
                <w:sz w:val="20"/>
                <w:lang w:eastAsia="zh-CN"/>
              </w:rPr>
              <w:t>甲方</w:t>
            </w:r>
            <w:r>
              <w:rPr>
                <w:rFonts w:hint="eastAsia" w:ascii="宋体" w:hAnsi="宋体" w:cs="宋体"/>
                <w:color w:val="auto"/>
                <w:sz w:val="20"/>
              </w:rPr>
              <w:t>提出。</w:t>
            </w:r>
          </w:p>
        </w:tc>
      </w:tr>
      <w:tr w14:paraId="3C59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6976277C">
            <w:pPr>
              <w:spacing w:line="360" w:lineRule="auto"/>
              <w:jc w:val="center"/>
              <w:rPr>
                <w:rFonts w:ascii="宋体" w:hAnsi="宋体" w:cs="宋体"/>
                <w:sz w:val="20"/>
              </w:rPr>
            </w:pPr>
            <w:r>
              <w:rPr>
                <w:rFonts w:hint="eastAsia" w:ascii="宋体" w:hAnsi="宋体" w:cs="宋体"/>
                <w:sz w:val="20"/>
              </w:rPr>
              <w:t>12</w:t>
            </w:r>
          </w:p>
        </w:tc>
        <w:tc>
          <w:tcPr>
            <w:tcW w:w="1690" w:type="dxa"/>
            <w:noWrap w:val="0"/>
            <w:vAlign w:val="center"/>
          </w:tcPr>
          <w:p w14:paraId="3FE62B41">
            <w:pPr>
              <w:spacing w:line="400" w:lineRule="exact"/>
              <w:rPr>
                <w:rFonts w:hint="eastAsia" w:ascii="宋体" w:hAnsi="宋体" w:cs="宋体"/>
                <w:sz w:val="20"/>
              </w:rPr>
            </w:pPr>
            <w:r>
              <w:rPr>
                <w:rFonts w:hint="eastAsia" w:ascii="宋体" w:hAnsi="宋体" w:cs="宋体"/>
                <w:sz w:val="20"/>
                <w:lang w:eastAsia="zh-CN"/>
              </w:rPr>
              <w:t>甲方</w:t>
            </w:r>
            <w:r>
              <w:rPr>
                <w:rFonts w:hint="eastAsia" w:ascii="宋体" w:hAnsi="宋体" w:cs="宋体"/>
                <w:sz w:val="20"/>
              </w:rPr>
              <w:t>书面澄清、修改的时间</w:t>
            </w:r>
          </w:p>
        </w:tc>
        <w:tc>
          <w:tcPr>
            <w:tcW w:w="6735" w:type="dxa"/>
            <w:noWrap w:val="0"/>
            <w:vAlign w:val="center"/>
          </w:tcPr>
          <w:p w14:paraId="4331A9D8">
            <w:pPr>
              <w:spacing w:line="400" w:lineRule="exact"/>
              <w:rPr>
                <w:rFonts w:hint="eastAsia" w:ascii="宋体" w:hAnsi="宋体" w:cs="宋体"/>
                <w:color w:val="auto"/>
                <w:sz w:val="20"/>
              </w:rPr>
            </w:pPr>
            <w:r>
              <w:rPr>
                <w:rFonts w:hint="eastAsia" w:ascii="宋体" w:hAnsi="宋体" w:cs="宋体"/>
                <w:color w:val="auto"/>
                <w:sz w:val="20"/>
              </w:rPr>
              <w:t>如</w:t>
            </w:r>
            <w:r>
              <w:rPr>
                <w:rFonts w:hint="eastAsia" w:ascii="宋体" w:hAnsi="宋体" w:cs="宋体"/>
                <w:color w:val="auto"/>
                <w:sz w:val="20"/>
                <w:lang w:eastAsia="zh-CN"/>
              </w:rPr>
              <w:t>甲方</w:t>
            </w:r>
            <w:r>
              <w:rPr>
                <w:rFonts w:hint="eastAsia" w:ascii="宋体" w:hAnsi="宋体" w:cs="宋体"/>
                <w:color w:val="auto"/>
                <w:sz w:val="20"/>
              </w:rPr>
              <w:t>有必要对比选文件内容进行澄清的，将在202</w:t>
            </w:r>
            <w:r>
              <w:rPr>
                <w:rFonts w:hint="eastAsia" w:ascii="宋体" w:hAnsi="宋体" w:cs="宋体"/>
                <w:color w:val="auto"/>
                <w:sz w:val="20"/>
                <w:lang w:val="en-US" w:eastAsia="zh-CN"/>
              </w:rPr>
              <w:t>6</w:t>
            </w:r>
            <w:r>
              <w:rPr>
                <w:rFonts w:hint="eastAsia" w:ascii="宋体" w:hAnsi="宋体" w:cs="宋体"/>
                <w:color w:val="auto"/>
                <w:sz w:val="20"/>
              </w:rPr>
              <w:t>年</w:t>
            </w:r>
            <w:r>
              <w:rPr>
                <w:rFonts w:hint="eastAsia" w:ascii="宋体" w:hAnsi="宋体" w:cs="宋体"/>
                <w:color w:val="auto"/>
                <w:sz w:val="20"/>
                <w:lang w:val="en-US" w:eastAsia="zh-CN"/>
              </w:rPr>
              <w:t>x</w:t>
            </w:r>
            <w:r>
              <w:rPr>
                <w:rFonts w:hint="eastAsia" w:ascii="宋体" w:hAnsi="宋体" w:cs="宋体"/>
                <w:color w:val="auto"/>
                <w:sz w:val="20"/>
              </w:rPr>
              <w:t>月</w:t>
            </w:r>
            <w:r>
              <w:rPr>
                <w:rFonts w:hint="eastAsia" w:ascii="宋体" w:hAnsi="宋体" w:cs="宋体"/>
                <w:color w:val="auto"/>
                <w:sz w:val="20"/>
                <w:lang w:val="en-US" w:eastAsia="zh-CN"/>
              </w:rPr>
              <w:t>x</w:t>
            </w:r>
            <w:r>
              <w:rPr>
                <w:rFonts w:hint="eastAsia" w:ascii="宋体" w:hAnsi="宋体" w:cs="宋体"/>
                <w:color w:val="auto"/>
                <w:sz w:val="20"/>
              </w:rPr>
              <w:t>日</w:t>
            </w:r>
            <w:r>
              <w:rPr>
                <w:rFonts w:hint="eastAsia" w:ascii="宋体" w:hAnsi="宋体" w:cs="宋体"/>
                <w:color w:val="auto"/>
                <w:sz w:val="20"/>
                <w:lang w:val="en-US" w:eastAsia="zh-CN"/>
              </w:rPr>
              <w:t>10</w:t>
            </w:r>
            <w:r>
              <w:rPr>
                <w:rFonts w:hint="eastAsia" w:ascii="宋体" w:hAnsi="宋体" w:cs="宋体"/>
                <w:color w:val="auto"/>
                <w:sz w:val="20"/>
              </w:rPr>
              <w:t>时00分前，</w:t>
            </w:r>
            <w:r>
              <w:rPr>
                <w:rFonts w:hint="eastAsia" w:ascii="宋体" w:hAnsi="宋体" w:cs="宋体"/>
                <w:color w:val="auto"/>
                <w:sz w:val="20"/>
                <w:lang w:eastAsia="zh-CN"/>
              </w:rPr>
              <w:t>甲方</w:t>
            </w:r>
            <w:r>
              <w:rPr>
                <w:rFonts w:hint="eastAsia" w:ascii="宋体" w:hAnsi="宋体" w:cs="宋体"/>
                <w:color w:val="auto"/>
                <w:sz w:val="20"/>
              </w:rPr>
              <w:t>在重庆山水城文化旅游发展有限公司官网（http://www.cqsswl.com/）上发布补疑（遗），如补疑（遗）内容影响参选文件制作的，将相应延长比选文件递交时间。</w:t>
            </w:r>
          </w:p>
        </w:tc>
      </w:tr>
      <w:tr w14:paraId="6B03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4BB96D21">
            <w:pPr>
              <w:spacing w:line="360" w:lineRule="auto"/>
              <w:jc w:val="center"/>
              <w:rPr>
                <w:rFonts w:ascii="宋体" w:hAnsi="宋体" w:cs="宋体"/>
                <w:sz w:val="20"/>
              </w:rPr>
            </w:pPr>
            <w:r>
              <w:rPr>
                <w:rFonts w:hint="eastAsia" w:ascii="宋体" w:hAnsi="宋体" w:cs="宋体"/>
                <w:sz w:val="20"/>
              </w:rPr>
              <w:t>13</w:t>
            </w:r>
          </w:p>
        </w:tc>
        <w:tc>
          <w:tcPr>
            <w:tcW w:w="1690" w:type="dxa"/>
            <w:noWrap w:val="0"/>
            <w:vAlign w:val="center"/>
          </w:tcPr>
          <w:p w14:paraId="0DF950C2">
            <w:pPr>
              <w:spacing w:line="400" w:lineRule="exact"/>
              <w:rPr>
                <w:rFonts w:hint="eastAsia" w:ascii="宋体" w:hAnsi="宋体" w:cs="宋体"/>
                <w:sz w:val="20"/>
              </w:rPr>
            </w:pPr>
            <w:r>
              <w:rPr>
                <w:rFonts w:hint="eastAsia" w:ascii="宋体" w:hAnsi="宋体" w:cs="宋体"/>
                <w:sz w:val="20"/>
              </w:rPr>
              <w:t>构成比选文件的其他材料</w:t>
            </w:r>
          </w:p>
        </w:tc>
        <w:tc>
          <w:tcPr>
            <w:tcW w:w="6735" w:type="dxa"/>
            <w:noWrap w:val="0"/>
            <w:vAlign w:val="center"/>
          </w:tcPr>
          <w:p w14:paraId="6B15BC84">
            <w:pPr>
              <w:spacing w:line="400" w:lineRule="exact"/>
              <w:rPr>
                <w:rFonts w:hint="eastAsia" w:ascii="宋体" w:hAnsi="宋体" w:cs="宋体"/>
                <w:sz w:val="20"/>
              </w:rPr>
            </w:pPr>
            <w:r>
              <w:rPr>
                <w:rFonts w:hint="eastAsia" w:ascii="宋体" w:hAnsi="宋体" w:cs="宋体"/>
                <w:sz w:val="20"/>
                <w:lang w:eastAsia="zh-CN"/>
              </w:rPr>
              <w:t>甲方</w:t>
            </w:r>
            <w:r>
              <w:rPr>
                <w:rFonts w:hint="eastAsia" w:ascii="宋体" w:hAnsi="宋体" w:cs="宋体"/>
                <w:sz w:val="20"/>
              </w:rPr>
              <w:t>发出的答疑、澄清或比选文件的修改（若有）等；</w:t>
            </w:r>
          </w:p>
        </w:tc>
      </w:tr>
      <w:tr w14:paraId="69C5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1FF026DE">
            <w:pPr>
              <w:spacing w:line="360" w:lineRule="auto"/>
              <w:jc w:val="center"/>
              <w:rPr>
                <w:rFonts w:ascii="宋体" w:hAnsi="宋体" w:cs="宋体"/>
                <w:sz w:val="20"/>
              </w:rPr>
            </w:pPr>
            <w:r>
              <w:rPr>
                <w:rFonts w:hint="eastAsia" w:ascii="宋体" w:hAnsi="宋体" w:cs="宋体"/>
                <w:sz w:val="20"/>
              </w:rPr>
              <w:t>14</w:t>
            </w:r>
          </w:p>
        </w:tc>
        <w:tc>
          <w:tcPr>
            <w:tcW w:w="1690" w:type="dxa"/>
            <w:noWrap w:val="0"/>
            <w:vAlign w:val="center"/>
          </w:tcPr>
          <w:p w14:paraId="453FF131">
            <w:pPr>
              <w:spacing w:line="400" w:lineRule="exact"/>
              <w:rPr>
                <w:rFonts w:ascii="宋体" w:hAnsi="宋体" w:cs="宋体"/>
                <w:sz w:val="20"/>
              </w:rPr>
            </w:pPr>
            <w:r>
              <w:rPr>
                <w:rFonts w:hint="eastAsia" w:ascii="宋体" w:hAnsi="宋体" w:cs="宋体"/>
                <w:sz w:val="20"/>
              </w:rPr>
              <w:t>参选文件的组成</w:t>
            </w:r>
          </w:p>
        </w:tc>
        <w:tc>
          <w:tcPr>
            <w:tcW w:w="6735" w:type="dxa"/>
            <w:noWrap w:val="0"/>
            <w:vAlign w:val="center"/>
          </w:tcPr>
          <w:p w14:paraId="2A7074FA">
            <w:pPr>
              <w:spacing w:line="400" w:lineRule="exact"/>
              <w:rPr>
                <w:rFonts w:hint="eastAsia" w:ascii="宋体" w:hAnsi="宋体" w:cs="宋体"/>
                <w:sz w:val="20"/>
              </w:rPr>
            </w:pPr>
            <w:r>
              <w:rPr>
                <w:rFonts w:hint="eastAsia" w:ascii="宋体" w:hAnsi="宋体" w:cs="宋体"/>
                <w:sz w:val="20"/>
              </w:rPr>
              <w:t>由参选函部分、资格审查部分</w:t>
            </w:r>
            <w:r>
              <w:rPr>
                <w:rFonts w:hint="eastAsia" w:ascii="宋体" w:hAnsi="宋体" w:cs="宋体"/>
                <w:sz w:val="20"/>
                <w:lang w:eastAsia="zh-CN"/>
              </w:rPr>
              <w:t>（</w:t>
            </w:r>
            <w:r>
              <w:rPr>
                <w:rFonts w:hint="eastAsia" w:ascii="宋体" w:hAnsi="宋体" w:cs="宋体"/>
                <w:sz w:val="20"/>
                <w:lang w:val="en-US" w:eastAsia="zh-CN"/>
              </w:rPr>
              <w:t>含技术部分</w:t>
            </w:r>
            <w:r>
              <w:rPr>
                <w:rFonts w:hint="eastAsia" w:ascii="宋体" w:hAnsi="宋体" w:cs="宋体"/>
                <w:sz w:val="20"/>
                <w:lang w:eastAsia="zh-CN"/>
              </w:rPr>
              <w:t>）</w:t>
            </w:r>
            <w:r>
              <w:rPr>
                <w:rFonts w:hint="eastAsia" w:ascii="宋体" w:hAnsi="宋体" w:cs="宋体"/>
                <w:sz w:val="20"/>
              </w:rPr>
              <w:t>组成。</w:t>
            </w:r>
          </w:p>
        </w:tc>
      </w:tr>
      <w:tr w14:paraId="3A9B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7446118D">
            <w:pPr>
              <w:spacing w:line="360" w:lineRule="auto"/>
              <w:jc w:val="center"/>
              <w:rPr>
                <w:rFonts w:ascii="宋体" w:hAnsi="宋体" w:cs="宋体"/>
                <w:sz w:val="20"/>
              </w:rPr>
            </w:pPr>
            <w:r>
              <w:rPr>
                <w:rFonts w:hint="eastAsia" w:ascii="宋体" w:hAnsi="宋体" w:cs="宋体"/>
                <w:sz w:val="20"/>
              </w:rPr>
              <w:t>15</w:t>
            </w:r>
          </w:p>
        </w:tc>
        <w:tc>
          <w:tcPr>
            <w:tcW w:w="1690" w:type="dxa"/>
            <w:noWrap w:val="0"/>
            <w:vAlign w:val="center"/>
          </w:tcPr>
          <w:p w14:paraId="015B76F6">
            <w:pPr>
              <w:spacing w:line="400" w:lineRule="exact"/>
              <w:rPr>
                <w:rFonts w:hint="eastAsia" w:ascii="宋体" w:hAnsi="宋体" w:cs="宋体"/>
                <w:sz w:val="20"/>
              </w:rPr>
            </w:pPr>
            <w:r>
              <w:rPr>
                <w:rFonts w:hint="eastAsia" w:ascii="宋体" w:hAnsi="宋体" w:cs="宋体"/>
                <w:sz w:val="20"/>
              </w:rPr>
              <w:t>构成参选文件的其他材料</w:t>
            </w:r>
          </w:p>
        </w:tc>
        <w:tc>
          <w:tcPr>
            <w:tcW w:w="6735" w:type="dxa"/>
            <w:noWrap w:val="0"/>
            <w:vAlign w:val="center"/>
          </w:tcPr>
          <w:p w14:paraId="0F815667">
            <w:pPr>
              <w:spacing w:line="400" w:lineRule="exact"/>
              <w:rPr>
                <w:rFonts w:hint="eastAsia" w:ascii="宋体" w:hAnsi="宋体" w:cs="宋体"/>
                <w:sz w:val="20"/>
              </w:rPr>
            </w:pPr>
            <w:r>
              <w:rPr>
                <w:rFonts w:hint="eastAsia" w:ascii="宋体" w:hAnsi="宋体" w:cs="宋体"/>
                <w:sz w:val="20"/>
              </w:rPr>
              <w:t>参选人的书面澄清、说明和补正（但不得改变参选文件的实质性内容）</w:t>
            </w:r>
          </w:p>
        </w:tc>
      </w:tr>
      <w:tr w14:paraId="6F7C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3E84F41D">
            <w:pPr>
              <w:spacing w:line="360" w:lineRule="auto"/>
              <w:jc w:val="center"/>
              <w:rPr>
                <w:rFonts w:ascii="宋体" w:hAnsi="宋体" w:cs="宋体"/>
                <w:sz w:val="20"/>
              </w:rPr>
            </w:pPr>
            <w:r>
              <w:rPr>
                <w:rFonts w:hint="eastAsia" w:ascii="宋体" w:hAnsi="宋体" w:cs="宋体"/>
                <w:sz w:val="20"/>
              </w:rPr>
              <w:t>16</w:t>
            </w:r>
          </w:p>
        </w:tc>
        <w:tc>
          <w:tcPr>
            <w:tcW w:w="1690" w:type="dxa"/>
            <w:noWrap w:val="0"/>
            <w:vAlign w:val="center"/>
          </w:tcPr>
          <w:p w14:paraId="27D675AF">
            <w:pPr>
              <w:spacing w:line="400" w:lineRule="exact"/>
              <w:rPr>
                <w:rFonts w:hint="eastAsia" w:ascii="宋体" w:hAnsi="宋体" w:cs="宋体"/>
                <w:sz w:val="20"/>
              </w:rPr>
            </w:pPr>
            <w:r>
              <w:rPr>
                <w:rFonts w:hint="eastAsia" w:ascii="宋体" w:hAnsi="宋体" w:cs="宋体"/>
                <w:sz w:val="20"/>
              </w:rPr>
              <w:t>参选有效期</w:t>
            </w:r>
          </w:p>
        </w:tc>
        <w:tc>
          <w:tcPr>
            <w:tcW w:w="6735" w:type="dxa"/>
            <w:noWrap w:val="0"/>
            <w:vAlign w:val="center"/>
          </w:tcPr>
          <w:p w14:paraId="1BDACFED">
            <w:pPr>
              <w:spacing w:line="400" w:lineRule="exact"/>
              <w:rPr>
                <w:rFonts w:hint="eastAsia" w:ascii="宋体" w:hAnsi="宋体" w:cs="宋体"/>
                <w:sz w:val="20"/>
              </w:rPr>
            </w:pPr>
            <w:r>
              <w:rPr>
                <w:rFonts w:hint="eastAsia" w:ascii="宋体" w:hAnsi="宋体" w:cs="宋体"/>
                <w:sz w:val="20"/>
              </w:rPr>
              <w:t>90日历天（从参选截止之日算起）</w:t>
            </w:r>
          </w:p>
        </w:tc>
      </w:tr>
      <w:tr w14:paraId="79CF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1" w:type="dxa"/>
            <w:noWrap w:val="0"/>
            <w:vAlign w:val="center"/>
          </w:tcPr>
          <w:p w14:paraId="5CBAF5A4">
            <w:pPr>
              <w:spacing w:line="360" w:lineRule="auto"/>
              <w:jc w:val="center"/>
              <w:rPr>
                <w:rFonts w:ascii="宋体" w:hAnsi="宋体" w:cs="宋体"/>
                <w:sz w:val="20"/>
              </w:rPr>
            </w:pPr>
            <w:r>
              <w:rPr>
                <w:rFonts w:hint="eastAsia" w:ascii="宋体" w:hAnsi="宋体" w:cs="宋体"/>
                <w:sz w:val="20"/>
              </w:rPr>
              <w:t>17</w:t>
            </w:r>
          </w:p>
        </w:tc>
        <w:tc>
          <w:tcPr>
            <w:tcW w:w="1690" w:type="dxa"/>
            <w:noWrap w:val="0"/>
            <w:vAlign w:val="center"/>
          </w:tcPr>
          <w:p w14:paraId="62BA97DB">
            <w:pPr>
              <w:spacing w:line="400" w:lineRule="exact"/>
              <w:rPr>
                <w:rFonts w:ascii="宋体" w:hAnsi="宋体" w:cs="宋体"/>
                <w:color w:val="auto"/>
                <w:sz w:val="20"/>
              </w:rPr>
            </w:pPr>
            <w:r>
              <w:rPr>
                <w:rFonts w:hint="eastAsia" w:ascii="宋体" w:hAnsi="宋体" w:cs="宋体"/>
                <w:color w:val="auto"/>
                <w:sz w:val="20"/>
              </w:rPr>
              <w:t>比选报价</w:t>
            </w:r>
          </w:p>
        </w:tc>
        <w:tc>
          <w:tcPr>
            <w:tcW w:w="6735" w:type="dxa"/>
            <w:noWrap w:val="0"/>
            <w:vAlign w:val="center"/>
          </w:tcPr>
          <w:p w14:paraId="58525251">
            <w:pPr>
              <w:spacing w:line="400" w:lineRule="exact"/>
              <w:rPr>
                <w:rFonts w:hint="eastAsia" w:ascii="宋体" w:hAnsi="宋体" w:cs="宋体"/>
                <w:color w:val="auto"/>
                <w:sz w:val="20"/>
                <w:lang w:val="en-US" w:eastAsia="zh-CN"/>
              </w:rPr>
            </w:pPr>
            <w:r>
              <w:rPr>
                <w:rFonts w:hint="eastAsia" w:ascii="宋体" w:hAnsi="宋体" w:cs="宋体"/>
                <w:color w:val="auto"/>
                <w:sz w:val="20"/>
                <w:lang w:val="en-US" w:eastAsia="zh-CN"/>
              </w:rPr>
              <w:t>1、最高限价：本项目最高限价为44000元（含税）。报价不得高于最高限价，否则评审委员会将否决其参选。</w:t>
            </w:r>
          </w:p>
          <w:p w14:paraId="791D2F81">
            <w:pPr>
              <w:spacing w:line="400" w:lineRule="exact"/>
              <w:rPr>
                <w:rFonts w:hint="eastAsia" w:ascii="宋体" w:hAnsi="宋体" w:cs="宋体"/>
                <w:color w:val="auto"/>
                <w:sz w:val="20"/>
                <w:lang w:val="en-US" w:eastAsia="zh-CN"/>
              </w:rPr>
            </w:pPr>
            <w:r>
              <w:rPr>
                <w:rFonts w:hint="eastAsia" w:ascii="宋体" w:hAnsi="宋体" w:cs="宋体"/>
                <w:color w:val="auto"/>
                <w:sz w:val="20"/>
                <w:lang w:val="en-US" w:eastAsia="zh-CN"/>
              </w:rPr>
              <w:t>2、本项目填报报价为包干价。包括但不限于完成本项目的设备或货物购买（制造）费、人工费、材料费、机具费、运输费、安装调试费、装卸费、培训费、利润、税金、采购代理服务费、各种风险损失等在内的一切费用。</w:t>
            </w:r>
          </w:p>
          <w:p w14:paraId="1113506E">
            <w:pPr>
              <w:spacing w:line="400" w:lineRule="exact"/>
              <w:rPr>
                <w:rFonts w:hint="eastAsia" w:ascii="宋体" w:hAnsi="宋体" w:cs="宋体"/>
                <w:color w:val="auto"/>
                <w:sz w:val="20"/>
              </w:rPr>
            </w:pPr>
            <w:r>
              <w:rPr>
                <w:rFonts w:hint="eastAsia" w:ascii="宋体" w:hAnsi="宋体" w:cs="宋体"/>
                <w:color w:val="auto"/>
                <w:sz w:val="20"/>
                <w:lang w:val="en-US" w:eastAsia="zh-CN"/>
              </w:rPr>
              <w:t>3、</w:t>
            </w:r>
            <w:r>
              <w:rPr>
                <w:rFonts w:hint="eastAsia" w:ascii="宋体" w:hAnsi="宋体" w:cs="宋体"/>
                <w:color w:val="auto"/>
                <w:sz w:val="20"/>
              </w:rPr>
              <w:t>社会保险基数根据地方标准调整，相应综合单价随之调整。</w:t>
            </w:r>
          </w:p>
          <w:p w14:paraId="07061E9A">
            <w:pPr>
              <w:spacing w:line="400" w:lineRule="exact"/>
              <w:rPr>
                <w:rFonts w:ascii="宋体" w:hAnsi="宋体" w:cs="宋体"/>
                <w:color w:val="auto"/>
                <w:sz w:val="20"/>
              </w:rPr>
            </w:pPr>
            <w:r>
              <w:rPr>
                <w:rFonts w:hint="eastAsia" w:ascii="宋体" w:hAnsi="宋体" w:cs="宋体"/>
                <w:color w:val="auto"/>
                <w:sz w:val="20"/>
                <w:lang w:val="en-US" w:eastAsia="zh-CN"/>
              </w:rPr>
              <w:t>4</w:t>
            </w:r>
            <w:r>
              <w:rPr>
                <w:rFonts w:hint="eastAsia" w:ascii="宋体" w:hAnsi="宋体" w:cs="宋体"/>
                <w:color w:val="auto"/>
                <w:sz w:val="20"/>
              </w:rPr>
              <w:t>、因</w:t>
            </w:r>
            <w:r>
              <w:rPr>
                <w:rFonts w:hint="eastAsia" w:ascii="宋体" w:hAnsi="宋体" w:cs="宋体"/>
                <w:color w:val="auto"/>
                <w:sz w:val="20"/>
                <w:lang w:eastAsia="zh-CN"/>
              </w:rPr>
              <w:t>参选人</w:t>
            </w:r>
            <w:r>
              <w:rPr>
                <w:rFonts w:hint="eastAsia" w:ascii="宋体" w:hAnsi="宋体" w:cs="宋体"/>
                <w:color w:val="auto"/>
                <w:sz w:val="20"/>
              </w:rPr>
              <w:t>自身原因造成漏报、少报皆由其自行承担责任，</w:t>
            </w:r>
            <w:r>
              <w:rPr>
                <w:rFonts w:hint="eastAsia" w:ascii="宋体" w:hAnsi="宋体" w:cs="宋体"/>
                <w:color w:val="auto"/>
                <w:sz w:val="20"/>
                <w:lang w:eastAsia="zh-CN"/>
              </w:rPr>
              <w:t>甲方</w:t>
            </w:r>
            <w:r>
              <w:rPr>
                <w:rFonts w:hint="eastAsia" w:ascii="宋体" w:hAnsi="宋体" w:cs="宋体"/>
                <w:color w:val="auto"/>
                <w:sz w:val="20"/>
              </w:rPr>
              <w:t>不再补偿。</w:t>
            </w:r>
          </w:p>
        </w:tc>
      </w:tr>
      <w:tr w14:paraId="70AA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51A7EB18">
            <w:pPr>
              <w:spacing w:line="360" w:lineRule="auto"/>
              <w:jc w:val="center"/>
              <w:rPr>
                <w:rFonts w:ascii="宋体" w:hAnsi="宋体" w:cs="宋体"/>
                <w:sz w:val="20"/>
              </w:rPr>
            </w:pPr>
            <w:r>
              <w:rPr>
                <w:rFonts w:hint="eastAsia" w:ascii="宋体" w:hAnsi="宋体" w:cs="宋体"/>
                <w:sz w:val="20"/>
              </w:rPr>
              <w:t>18</w:t>
            </w:r>
          </w:p>
        </w:tc>
        <w:tc>
          <w:tcPr>
            <w:tcW w:w="1690" w:type="dxa"/>
            <w:noWrap w:val="0"/>
            <w:vAlign w:val="center"/>
          </w:tcPr>
          <w:p w14:paraId="347CAD51">
            <w:pPr>
              <w:spacing w:line="400" w:lineRule="exact"/>
              <w:rPr>
                <w:rFonts w:hint="eastAsia" w:ascii="宋体" w:hAnsi="宋体" w:cs="宋体"/>
                <w:sz w:val="20"/>
              </w:rPr>
            </w:pPr>
            <w:r>
              <w:rPr>
                <w:rFonts w:hint="eastAsia" w:ascii="宋体" w:hAnsi="宋体" w:cs="宋体"/>
                <w:sz w:val="20"/>
              </w:rPr>
              <w:t>参选保证金</w:t>
            </w:r>
          </w:p>
        </w:tc>
        <w:tc>
          <w:tcPr>
            <w:tcW w:w="6735" w:type="dxa"/>
            <w:noWrap w:val="0"/>
            <w:vAlign w:val="center"/>
          </w:tcPr>
          <w:p w14:paraId="1D1370DF">
            <w:pPr>
              <w:spacing w:line="400" w:lineRule="exact"/>
              <w:rPr>
                <w:rFonts w:hint="eastAsia" w:ascii="宋体" w:hAnsi="宋体" w:cs="宋体"/>
                <w:sz w:val="20"/>
              </w:rPr>
            </w:pPr>
            <w:r>
              <w:rPr>
                <w:rFonts w:hint="eastAsia" w:ascii="宋体" w:hAnsi="宋体" w:cs="宋体"/>
                <w:sz w:val="20"/>
              </w:rPr>
              <w:t>1、参选保证金金额：人民币</w:t>
            </w:r>
            <w:r>
              <w:rPr>
                <w:rFonts w:hint="eastAsia" w:ascii="宋体" w:hAnsi="宋体" w:cs="宋体"/>
                <w:sz w:val="20"/>
                <w:lang w:val="en-US" w:eastAsia="zh-CN"/>
              </w:rPr>
              <w:t>1</w:t>
            </w:r>
            <w:r>
              <w:rPr>
                <w:rFonts w:hint="eastAsia" w:ascii="宋体" w:hAnsi="宋体" w:cs="宋体"/>
                <w:sz w:val="20"/>
              </w:rPr>
              <w:t>万元。</w:t>
            </w:r>
          </w:p>
          <w:p w14:paraId="3114DAD1">
            <w:pPr>
              <w:spacing w:line="400" w:lineRule="exact"/>
              <w:rPr>
                <w:rFonts w:hint="eastAsia" w:ascii="宋体" w:hAnsi="宋体" w:cs="宋体"/>
                <w:sz w:val="20"/>
              </w:rPr>
            </w:pPr>
            <w:r>
              <w:rPr>
                <w:rFonts w:hint="eastAsia" w:ascii="宋体" w:hAnsi="宋体" w:cs="宋体"/>
                <w:sz w:val="20"/>
              </w:rPr>
              <w:t>2、参选保证金交款形式及要求：参选人从企业的基本账户在参选截止时间前将足额的参选保证金直接划付至下面指定的参选保证金账户。不满足上述要求的参选保证金无效。参选人应在参选文件中附上参选保证金转账证明复印件（或扫描件）以及基本账户开户证明材料复印件（或扫描件）。</w:t>
            </w:r>
          </w:p>
          <w:p w14:paraId="6A9D75EA">
            <w:pPr>
              <w:spacing w:line="400" w:lineRule="exact"/>
              <w:rPr>
                <w:rFonts w:hint="eastAsia" w:ascii="宋体" w:hAnsi="宋体" w:cs="宋体"/>
                <w:sz w:val="20"/>
              </w:rPr>
            </w:pPr>
            <w:r>
              <w:rPr>
                <w:rFonts w:hint="eastAsia" w:ascii="宋体" w:hAnsi="宋体" w:cs="宋体"/>
                <w:sz w:val="20"/>
              </w:rPr>
              <w:t>3、参选保证金提交时间及账户信息：参选截止时间前，若本比选文件规定的参选文件递交截止时间顺延，则参选保证金到账截止时间相应顺延。</w:t>
            </w:r>
          </w:p>
          <w:p w14:paraId="02977C8E">
            <w:pPr>
              <w:spacing w:line="400" w:lineRule="exact"/>
              <w:rPr>
                <w:rFonts w:hint="eastAsia" w:ascii="宋体" w:hAnsi="宋体" w:cs="宋体"/>
                <w:sz w:val="20"/>
                <w:u w:val="single"/>
              </w:rPr>
            </w:pPr>
            <w:r>
              <w:rPr>
                <w:rFonts w:hint="eastAsia" w:ascii="宋体" w:hAnsi="宋体" w:cs="宋体"/>
                <w:sz w:val="20"/>
                <w:u w:val="single"/>
              </w:rPr>
              <w:t xml:space="preserve">单位全称：重庆山水城文化旅游发展有限公司江北分公司               </w:t>
            </w:r>
          </w:p>
          <w:p w14:paraId="5050004D">
            <w:pPr>
              <w:spacing w:line="400" w:lineRule="exact"/>
              <w:rPr>
                <w:rFonts w:ascii="宋体" w:hAnsi="宋体" w:cs="宋体"/>
                <w:sz w:val="20"/>
                <w:u w:val="single"/>
              </w:rPr>
            </w:pPr>
            <w:r>
              <w:rPr>
                <w:rFonts w:hint="eastAsia" w:ascii="宋体" w:hAnsi="宋体" w:cs="宋体"/>
                <w:sz w:val="20"/>
                <w:u w:val="single"/>
              </w:rPr>
              <w:t xml:space="preserve">开户行：中信银行重庆观音桥支行                     </w:t>
            </w:r>
          </w:p>
          <w:p w14:paraId="04B48660">
            <w:pPr>
              <w:spacing w:line="400" w:lineRule="exact"/>
              <w:rPr>
                <w:rFonts w:ascii="宋体" w:hAnsi="宋体" w:cs="宋体"/>
                <w:sz w:val="20"/>
              </w:rPr>
            </w:pPr>
            <w:r>
              <w:rPr>
                <w:rFonts w:hint="eastAsia" w:ascii="宋体" w:hAnsi="宋体" w:cs="宋体"/>
                <w:sz w:val="20"/>
                <w:u w:val="single"/>
              </w:rPr>
              <w:t xml:space="preserve">账号：8111201012000684447   </w:t>
            </w:r>
            <w:r>
              <w:rPr>
                <w:rFonts w:hint="eastAsia" w:ascii="宋体" w:hAnsi="宋体" w:cs="宋体"/>
                <w:sz w:val="20"/>
              </w:rPr>
              <w:t xml:space="preserve">                  </w:t>
            </w:r>
          </w:p>
          <w:p w14:paraId="6CA774AE">
            <w:pPr>
              <w:spacing w:line="400" w:lineRule="exact"/>
              <w:rPr>
                <w:rFonts w:hint="eastAsia" w:ascii="宋体" w:hAnsi="宋体" w:cs="宋体"/>
                <w:sz w:val="20"/>
              </w:rPr>
            </w:pPr>
            <w:r>
              <w:rPr>
                <w:rFonts w:hint="eastAsia" w:ascii="宋体" w:hAnsi="宋体" w:cs="宋体"/>
                <w:sz w:val="20"/>
              </w:rPr>
              <w:t>4、参选保证金有效期：90日历天（从提交参选文件截止日起计算）</w:t>
            </w:r>
          </w:p>
          <w:p w14:paraId="33BAA5F7">
            <w:pPr>
              <w:spacing w:line="400" w:lineRule="exact"/>
              <w:rPr>
                <w:rFonts w:hint="eastAsia" w:ascii="宋体" w:hAnsi="宋体" w:cs="宋体"/>
                <w:sz w:val="20"/>
              </w:rPr>
            </w:pPr>
            <w:r>
              <w:rPr>
                <w:rFonts w:hint="eastAsia" w:ascii="宋体" w:hAnsi="宋体" w:cs="宋体"/>
                <w:sz w:val="20"/>
              </w:rPr>
              <w:t>5、各参选人在银行转账（电汇）时，须充分考虑银行转账（电汇）的时间差风险，如同城转账、异地转账、跨行转账或电汇等所需的时间。参选保证金未在到账截止时间前汇入比选文件指定账户的风险由参选人自行承担。</w:t>
            </w:r>
          </w:p>
          <w:p w14:paraId="7CF267CD">
            <w:pPr>
              <w:spacing w:line="400" w:lineRule="exact"/>
              <w:rPr>
                <w:rFonts w:hint="eastAsia" w:ascii="宋体" w:hAnsi="宋体" w:cs="宋体"/>
                <w:sz w:val="20"/>
              </w:rPr>
            </w:pPr>
            <w:r>
              <w:rPr>
                <w:rFonts w:hint="eastAsia" w:ascii="宋体" w:hAnsi="宋体" w:cs="宋体"/>
                <w:sz w:val="20"/>
              </w:rPr>
              <w:t>6、参选保证金币种应与参选报价币种相同。</w:t>
            </w:r>
          </w:p>
          <w:p w14:paraId="73F7EC1E">
            <w:pPr>
              <w:spacing w:line="400" w:lineRule="exact"/>
              <w:rPr>
                <w:rFonts w:hint="eastAsia" w:ascii="宋体" w:hAnsi="宋体" w:cs="宋体"/>
                <w:sz w:val="20"/>
              </w:rPr>
            </w:pPr>
            <w:r>
              <w:rPr>
                <w:rFonts w:hint="eastAsia" w:ascii="宋体" w:hAnsi="宋体" w:cs="宋体"/>
                <w:sz w:val="20"/>
              </w:rPr>
              <w:t>7、非中选候选人的参选保证金待中选通知书签发后退还参选保证金，中选候选人的参选保证金待项目合同签订后退还参选保证金。</w:t>
            </w:r>
          </w:p>
          <w:p w14:paraId="1C686D55">
            <w:pPr>
              <w:spacing w:line="400" w:lineRule="exact"/>
              <w:rPr>
                <w:rFonts w:hint="eastAsia" w:ascii="宋体" w:hAnsi="宋体" w:cs="宋体"/>
                <w:sz w:val="20"/>
              </w:rPr>
            </w:pPr>
            <w:r>
              <w:rPr>
                <w:rFonts w:hint="eastAsia" w:ascii="宋体" w:hAnsi="宋体" w:cs="宋体"/>
                <w:sz w:val="20"/>
              </w:rPr>
              <w:t>8、参选人有下列情形之一的，</w:t>
            </w:r>
            <w:r>
              <w:rPr>
                <w:rFonts w:hint="eastAsia" w:ascii="宋体" w:hAnsi="宋体" w:cs="宋体"/>
                <w:sz w:val="20"/>
                <w:lang w:eastAsia="zh-CN"/>
              </w:rPr>
              <w:t>甲方</w:t>
            </w:r>
            <w:r>
              <w:rPr>
                <w:rFonts w:hint="eastAsia" w:ascii="宋体" w:hAnsi="宋体" w:cs="宋体"/>
                <w:sz w:val="20"/>
              </w:rPr>
              <w:t>将不予退还其参选保证金：</w:t>
            </w:r>
          </w:p>
          <w:p w14:paraId="67C1A828">
            <w:pPr>
              <w:spacing w:line="400" w:lineRule="exact"/>
              <w:rPr>
                <w:rFonts w:hint="eastAsia" w:ascii="宋体" w:hAnsi="宋体" w:cs="宋体"/>
                <w:sz w:val="20"/>
              </w:rPr>
            </w:pPr>
            <w:r>
              <w:rPr>
                <w:rFonts w:hint="eastAsia" w:ascii="宋体" w:hAnsi="宋体" w:cs="宋体"/>
                <w:sz w:val="20"/>
              </w:rPr>
              <w:t>（1）参选人在参选有效期内撤销参选文件的；</w:t>
            </w:r>
          </w:p>
          <w:p w14:paraId="054B1B44">
            <w:pPr>
              <w:spacing w:line="400" w:lineRule="exact"/>
              <w:rPr>
                <w:rFonts w:hint="eastAsia" w:ascii="宋体" w:hAnsi="宋体" w:cs="宋体"/>
                <w:sz w:val="20"/>
              </w:rPr>
            </w:pPr>
            <w:r>
              <w:rPr>
                <w:rFonts w:hint="eastAsia" w:ascii="宋体" w:hAnsi="宋体" w:cs="宋体"/>
                <w:sz w:val="20"/>
              </w:rPr>
              <w:t>（2）参选人在参选过程中弄虚作假，提供虚假材料的；</w:t>
            </w:r>
          </w:p>
          <w:p w14:paraId="4C67A8DC">
            <w:pPr>
              <w:spacing w:line="400" w:lineRule="exact"/>
              <w:rPr>
                <w:rFonts w:hint="eastAsia" w:ascii="宋体" w:hAnsi="宋体" w:cs="宋体"/>
                <w:sz w:val="20"/>
              </w:rPr>
            </w:pPr>
            <w:r>
              <w:rPr>
                <w:rFonts w:hint="eastAsia" w:ascii="宋体" w:hAnsi="宋体" w:cs="宋体"/>
                <w:sz w:val="20"/>
              </w:rPr>
              <w:t>（3）中选人无正当理由不与</w:t>
            </w:r>
            <w:r>
              <w:rPr>
                <w:rFonts w:hint="eastAsia" w:ascii="宋体" w:hAnsi="宋体" w:cs="宋体"/>
                <w:sz w:val="20"/>
                <w:lang w:eastAsia="zh-CN"/>
              </w:rPr>
              <w:t>甲方</w:t>
            </w:r>
            <w:r>
              <w:rPr>
                <w:rFonts w:hint="eastAsia" w:ascii="宋体" w:hAnsi="宋体" w:cs="宋体"/>
                <w:sz w:val="20"/>
              </w:rPr>
              <w:t>签订合同的；</w:t>
            </w:r>
          </w:p>
          <w:p w14:paraId="779094D1">
            <w:pPr>
              <w:spacing w:line="400" w:lineRule="exact"/>
              <w:rPr>
                <w:rFonts w:hint="eastAsia" w:ascii="宋体" w:hAnsi="宋体" w:cs="宋体"/>
                <w:sz w:val="20"/>
              </w:rPr>
            </w:pPr>
            <w:r>
              <w:rPr>
                <w:rFonts w:hint="eastAsia" w:ascii="宋体" w:hAnsi="宋体" w:cs="宋体"/>
                <w:sz w:val="20"/>
              </w:rPr>
              <w:t>（4）中选人将中选项目转让给他人或者在参选文件中未说明且未经</w:t>
            </w:r>
            <w:r>
              <w:rPr>
                <w:rFonts w:hint="eastAsia" w:ascii="宋体" w:hAnsi="宋体" w:cs="宋体"/>
                <w:sz w:val="20"/>
                <w:lang w:eastAsia="zh-CN"/>
              </w:rPr>
              <w:t>甲方</w:t>
            </w:r>
            <w:r>
              <w:rPr>
                <w:rFonts w:hint="eastAsia" w:ascii="宋体" w:hAnsi="宋体" w:cs="宋体"/>
                <w:sz w:val="20"/>
              </w:rPr>
              <w:t>同意，将中选项目分包给他人的；</w:t>
            </w:r>
          </w:p>
          <w:p w14:paraId="3E59971D">
            <w:pPr>
              <w:spacing w:line="400" w:lineRule="exact"/>
              <w:rPr>
                <w:rFonts w:hint="eastAsia" w:ascii="宋体" w:hAnsi="宋体" w:cs="宋体"/>
                <w:sz w:val="20"/>
              </w:rPr>
            </w:pPr>
            <w:r>
              <w:rPr>
                <w:rFonts w:hint="eastAsia" w:ascii="宋体" w:hAnsi="宋体" w:cs="宋体"/>
                <w:sz w:val="20"/>
              </w:rPr>
              <w:t>（5）中选人无故放弃中选项目的。</w:t>
            </w:r>
            <w:bookmarkStart w:id="27" w:name="_Toc24212"/>
          </w:p>
          <w:p w14:paraId="2DD6FD23">
            <w:pPr>
              <w:spacing w:line="400" w:lineRule="exact"/>
              <w:rPr>
                <w:rFonts w:hint="eastAsia" w:ascii="宋体" w:hAnsi="宋体" w:cs="宋体"/>
                <w:sz w:val="20"/>
              </w:rPr>
            </w:pPr>
            <w:r>
              <w:rPr>
                <w:rFonts w:hint="eastAsia" w:ascii="宋体" w:hAnsi="宋体" w:cs="宋体"/>
                <w:sz w:val="20"/>
              </w:rPr>
              <w:t>9、参选保证金退还方式</w:t>
            </w:r>
          </w:p>
          <w:p w14:paraId="7D280325">
            <w:pPr>
              <w:spacing w:line="400" w:lineRule="exact"/>
              <w:rPr>
                <w:rFonts w:hint="eastAsia" w:ascii="宋体" w:hAnsi="宋体" w:cs="宋体"/>
                <w:sz w:val="20"/>
              </w:rPr>
            </w:pPr>
            <w:r>
              <w:rPr>
                <w:rFonts w:hint="eastAsia" w:ascii="宋体" w:hAnsi="宋体" w:cs="宋体"/>
                <w:sz w:val="20"/>
              </w:rPr>
              <w:t>（1）未中选的参选人保证金，由</w:t>
            </w:r>
            <w:r>
              <w:rPr>
                <w:rFonts w:hint="eastAsia" w:ascii="宋体" w:hAnsi="宋体" w:cs="宋体"/>
                <w:sz w:val="20"/>
                <w:lang w:eastAsia="zh-CN"/>
              </w:rPr>
              <w:t>甲方</w:t>
            </w:r>
            <w:r>
              <w:rPr>
                <w:rFonts w:hint="eastAsia" w:ascii="宋体" w:hAnsi="宋体" w:cs="宋体"/>
                <w:sz w:val="20"/>
              </w:rPr>
              <w:t>于本项目《中选通知书》发出后或中选公示结束后5个工作日内按来款渠道直接退还。</w:t>
            </w:r>
          </w:p>
          <w:p w14:paraId="0E579E28">
            <w:pPr>
              <w:spacing w:line="400" w:lineRule="exact"/>
              <w:rPr>
                <w:rFonts w:hint="eastAsia" w:ascii="宋体" w:hAnsi="宋体" w:cs="宋体"/>
                <w:sz w:val="20"/>
              </w:rPr>
            </w:pPr>
            <w:r>
              <w:rPr>
                <w:rFonts w:hint="eastAsia" w:ascii="宋体" w:hAnsi="宋体" w:cs="宋体"/>
                <w:sz w:val="20"/>
              </w:rPr>
              <w:t>（2）中选人的参选保证金在其与</w:t>
            </w:r>
            <w:r>
              <w:rPr>
                <w:rFonts w:hint="eastAsia" w:ascii="宋体" w:hAnsi="宋体" w:cs="宋体"/>
                <w:sz w:val="20"/>
                <w:lang w:eastAsia="zh-CN"/>
              </w:rPr>
              <w:t>甲方</w:t>
            </w:r>
            <w:r>
              <w:rPr>
                <w:rFonts w:hint="eastAsia" w:ascii="宋体" w:hAnsi="宋体" w:cs="宋体"/>
                <w:sz w:val="20"/>
              </w:rPr>
              <w:t>签订项目合同后，凭签订的项目合同由</w:t>
            </w:r>
            <w:r>
              <w:rPr>
                <w:rFonts w:hint="eastAsia" w:ascii="宋体" w:hAnsi="宋体" w:cs="宋体"/>
                <w:sz w:val="20"/>
                <w:lang w:eastAsia="zh-CN"/>
              </w:rPr>
              <w:t>甲方</w:t>
            </w:r>
            <w:r>
              <w:rPr>
                <w:rFonts w:hint="eastAsia" w:ascii="宋体" w:hAnsi="宋体" w:cs="宋体"/>
                <w:sz w:val="20"/>
              </w:rPr>
              <w:t>在5个工作日内按资金来款渠道直接退还。</w:t>
            </w:r>
            <w:bookmarkEnd w:id="27"/>
          </w:p>
        </w:tc>
      </w:tr>
      <w:tr w14:paraId="437F3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1A9DAB80">
            <w:pPr>
              <w:spacing w:line="360" w:lineRule="auto"/>
              <w:jc w:val="center"/>
              <w:rPr>
                <w:rFonts w:ascii="宋体" w:hAnsi="宋体" w:cs="宋体"/>
                <w:sz w:val="20"/>
              </w:rPr>
            </w:pPr>
            <w:r>
              <w:rPr>
                <w:rFonts w:hint="eastAsia" w:ascii="宋体" w:hAnsi="宋体" w:cs="宋体"/>
                <w:sz w:val="20"/>
              </w:rPr>
              <w:t>19</w:t>
            </w:r>
          </w:p>
        </w:tc>
        <w:tc>
          <w:tcPr>
            <w:tcW w:w="1690" w:type="dxa"/>
            <w:noWrap w:val="0"/>
            <w:vAlign w:val="center"/>
          </w:tcPr>
          <w:p w14:paraId="4FB08555">
            <w:pPr>
              <w:spacing w:line="400" w:lineRule="exact"/>
              <w:rPr>
                <w:rFonts w:hint="eastAsia" w:ascii="宋体" w:hAnsi="宋体" w:cs="宋体"/>
                <w:sz w:val="20"/>
              </w:rPr>
            </w:pPr>
            <w:r>
              <w:rPr>
                <w:rFonts w:hint="eastAsia" w:ascii="宋体" w:hAnsi="宋体" w:cs="宋体"/>
                <w:sz w:val="20"/>
              </w:rPr>
              <w:t>签字盖章要求</w:t>
            </w:r>
          </w:p>
        </w:tc>
        <w:tc>
          <w:tcPr>
            <w:tcW w:w="6735" w:type="dxa"/>
            <w:noWrap w:val="0"/>
            <w:vAlign w:val="center"/>
          </w:tcPr>
          <w:p w14:paraId="34805B24">
            <w:pPr>
              <w:spacing w:line="400" w:lineRule="exact"/>
              <w:rPr>
                <w:rFonts w:hint="eastAsia" w:ascii="宋体" w:hAnsi="宋体" w:cs="宋体"/>
                <w:sz w:val="20"/>
              </w:rPr>
            </w:pPr>
            <w:r>
              <w:rPr>
                <w:rFonts w:hint="eastAsia" w:ascii="宋体" w:hAnsi="宋体" w:cs="宋体"/>
                <w:sz w:val="20"/>
              </w:rPr>
              <w:t>参选文件应用不褪色的材料书写或打印，并由参选人的法定代表人或其委托代理人在比选文件规定的位置按比选文件要求签字或盖章、盖单位法人章。委托代理人签字的，参选文件应附法定代表人签署的授权委托书。参选文件应无涂改、行间插字、删除、多页、少页；如果出现上述任一情况，比选文件视为无效。</w:t>
            </w:r>
          </w:p>
        </w:tc>
      </w:tr>
      <w:tr w14:paraId="73C9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2B43D0B9">
            <w:pPr>
              <w:spacing w:line="360" w:lineRule="auto"/>
              <w:jc w:val="center"/>
              <w:rPr>
                <w:rFonts w:ascii="宋体" w:hAnsi="宋体" w:cs="宋体"/>
                <w:sz w:val="20"/>
              </w:rPr>
            </w:pPr>
            <w:r>
              <w:rPr>
                <w:rFonts w:hint="eastAsia" w:ascii="宋体" w:hAnsi="宋体" w:cs="宋体"/>
                <w:sz w:val="20"/>
              </w:rPr>
              <w:t>20</w:t>
            </w:r>
          </w:p>
        </w:tc>
        <w:tc>
          <w:tcPr>
            <w:tcW w:w="1690" w:type="dxa"/>
            <w:noWrap w:val="0"/>
            <w:vAlign w:val="center"/>
          </w:tcPr>
          <w:p w14:paraId="2F689C33">
            <w:pPr>
              <w:spacing w:line="400" w:lineRule="exact"/>
              <w:rPr>
                <w:rFonts w:hint="eastAsia" w:ascii="宋体" w:hAnsi="宋体" w:cs="宋体"/>
                <w:sz w:val="20"/>
              </w:rPr>
            </w:pPr>
            <w:r>
              <w:rPr>
                <w:rFonts w:hint="eastAsia" w:ascii="宋体" w:hAnsi="宋体" w:cs="宋体"/>
                <w:sz w:val="20"/>
              </w:rPr>
              <w:t>参选文件的份数</w:t>
            </w:r>
          </w:p>
        </w:tc>
        <w:tc>
          <w:tcPr>
            <w:tcW w:w="6735" w:type="dxa"/>
            <w:noWrap w:val="0"/>
            <w:vAlign w:val="center"/>
          </w:tcPr>
          <w:p w14:paraId="27098067">
            <w:pPr>
              <w:spacing w:line="400" w:lineRule="exact"/>
              <w:rPr>
                <w:rFonts w:hint="eastAsia" w:ascii="宋体" w:hAnsi="宋体" w:cs="宋体"/>
                <w:sz w:val="20"/>
              </w:rPr>
            </w:pPr>
            <w:r>
              <w:rPr>
                <w:rFonts w:hint="eastAsia" w:ascii="宋体" w:hAnsi="宋体" w:cs="宋体"/>
                <w:sz w:val="20"/>
              </w:rPr>
              <w:t>1、参选函部分：正本一份，副本一份；</w:t>
            </w:r>
          </w:p>
          <w:p w14:paraId="7434A412">
            <w:pPr>
              <w:spacing w:line="400" w:lineRule="exact"/>
              <w:rPr>
                <w:rFonts w:hint="eastAsia" w:ascii="宋体" w:hAnsi="宋体" w:cs="宋体"/>
                <w:sz w:val="20"/>
              </w:rPr>
            </w:pPr>
            <w:r>
              <w:rPr>
                <w:rFonts w:hint="eastAsia" w:ascii="宋体" w:hAnsi="宋体" w:cs="宋体"/>
                <w:color w:val="auto"/>
                <w:sz w:val="20"/>
              </w:rPr>
              <w:t>2、资格审查资料（含</w:t>
            </w:r>
            <w:r>
              <w:rPr>
                <w:rFonts w:hint="eastAsia" w:ascii="宋体" w:hAnsi="宋体" w:cs="宋体"/>
                <w:color w:val="auto"/>
                <w:sz w:val="20"/>
                <w:lang w:val="en-US" w:eastAsia="zh-CN"/>
              </w:rPr>
              <w:t>技术</w:t>
            </w:r>
            <w:r>
              <w:rPr>
                <w:rFonts w:hint="eastAsia" w:ascii="宋体" w:hAnsi="宋体" w:cs="宋体"/>
                <w:color w:val="auto"/>
                <w:sz w:val="20"/>
              </w:rPr>
              <w:t>部分）：正本一份，副本一份；</w:t>
            </w:r>
          </w:p>
        </w:tc>
      </w:tr>
      <w:tr w14:paraId="2A5B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647FAFB5">
            <w:pPr>
              <w:spacing w:line="360" w:lineRule="auto"/>
              <w:jc w:val="center"/>
              <w:rPr>
                <w:rFonts w:ascii="宋体" w:hAnsi="宋体" w:cs="宋体"/>
                <w:sz w:val="20"/>
              </w:rPr>
            </w:pPr>
            <w:r>
              <w:rPr>
                <w:rFonts w:hint="eastAsia" w:ascii="宋体" w:hAnsi="宋体" w:cs="宋体"/>
                <w:sz w:val="20"/>
              </w:rPr>
              <w:t>21</w:t>
            </w:r>
          </w:p>
        </w:tc>
        <w:tc>
          <w:tcPr>
            <w:tcW w:w="1690" w:type="dxa"/>
            <w:noWrap w:val="0"/>
            <w:vAlign w:val="center"/>
          </w:tcPr>
          <w:p w14:paraId="2D012B8D">
            <w:pPr>
              <w:spacing w:line="400" w:lineRule="exact"/>
              <w:rPr>
                <w:rFonts w:hint="eastAsia" w:ascii="宋体" w:hAnsi="宋体" w:cs="宋体"/>
                <w:sz w:val="20"/>
              </w:rPr>
            </w:pPr>
            <w:r>
              <w:rPr>
                <w:rFonts w:hint="eastAsia" w:ascii="宋体" w:hAnsi="宋体" w:cs="宋体"/>
                <w:sz w:val="20"/>
              </w:rPr>
              <w:t>装订要求</w:t>
            </w:r>
          </w:p>
        </w:tc>
        <w:tc>
          <w:tcPr>
            <w:tcW w:w="6735" w:type="dxa"/>
            <w:noWrap w:val="0"/>
            <w:vAlign w:val="center"/>
          </w:tcPr>
          <w:p w14:paraId="67480F39">
            <w:pPr>
              <w:spacing w:line="400" w:lineRule="exact"/>
              <w:rPr>
                <w:rFonts w:hint="eastAsia" w:ascii="宋体" w:hAnsi="宋体" w:cs="宋体"/>
                <w:sz w:val="20"/>
              </w:rPr>
            </w:pPr>
            <w:r>
              <w:rPr>
                <w:rFonts w:hint="eastAsia" w:ascii="宋体" w:hAnsi="宋体" w:cs="宋体"/>
                <w:sz w:val="20"/>
              </w:rPr>
              <w:t>1、本项目应将参选函部分、资格审查部分（含</w:t>
            </w:r>
            <w:r>
              <w:rPr>
                <w:rFonts w:hint="eastAsia" w:ascii="宋体" w:hAnsi="宋体" w:cs="宋体"/>
                <w:sz w:val="20"/>
                <w:lang w:val="en-US" w:eastAsia="zh-CN"/>
              </w:rPr>
              <w:t>技术</w:t>
            </w:r>
            <w:r>
              <w:rPr>
                <w:rFonts w:hint="eastAsia" w:ascii="宋体" w:hAnsi="宋体" w:cs="宋体"/>
                <w:sz w:val="20"/>
              </w:rPr>
              <w:t>部分）分别装订成册。</w:t>
            </w:r>
          </w:p>
          <w:p w14:paraId="0493FAD1">
            <w:pPr>
              <w:spacing w:line="400" w:lineRule="exact"/>
              <w:rPr>
                <w:rFonts w:hint="eastAsia" w:ascii="宋体" w:hAnsi="宋体" w:cs="宋体"/>
                <w:sz w:val="20"/>
              </w:rPr>
            </w:pPr>
            <w:r>
              <w:rPr>
                <w:rFonts w:hint="eastAsia" w:ascii="宋体" w:hAnsi="宋体" w:cs="宋体"/>
                <w:sz w:val="20"/>
              </w:rPr>
              <w:t>2、装订要求</w:t>
            </w:r>
          </w:p>
          <w:p w14:paraId="3EC6595B">
            <w:pPr>
              <w:spacing w:line="400" w:lineRule="exact"/>
              <w:rPr>
                <w:rFonts w:hint="eastAsia" w:ascii="宋体" w:hAnsi="宋体" w:cs="宋体"/>
                <w:sz w:val="20"/>
              </w:rPr>
            </w:pPr>
            <w:r>
              <w:rPr>
                <w:rFonts w:hint="eastAsia" w:ascii="宋体" w:hAnsi="宋体" w:cs="宋体"/>
                <w:sz w:val="20"/>
              </w:rPr>
              <w:t>（1）参选函部分的装订要求</w:t>
            </w:r>
          </w:p>
          <w:p w14:paraId="32BD40DE">
            <w:pPr>
              <w:spacing w:line="400" w:lineRule="exact"/>
              <w:rPr>
                <w:rFonts w:hint="eastAsia" w:ascii="宋体" w:hAnsi="宋体" w:cs="宋体"/>
                <w:sz w:val="20"/>
              </w:rPr>
            </w:pPr>
            <w:r>
              <w:rPr>
                <w:rFonts w:hint="eastAsia" w:ascii="宋体" w:hAnsi="宋体" w:cs="宋体"/>
                <w:sz w:val="20"/>
              </w:rPr>
              <w:t>应按照比选文件的规定格式装订成册，并应编制目录和页码</w:t>
            </w:r>
          </w:p>
          <w:p w14:paraId="50253EB3">
            <w:pPr>
              <w:spacing w:line="400" w:lineRule="exact"/>
              <w:rPr>
                <w:rFonts w:hint="eastAsia" w:ascii="宋体" w:hAnsi="宋体" w:cs="宋体"/>
                <w:sz w:val="20"/>
              </w:rPr>
            </w:pPr>
            <w:r>
              <w:rPr>
                <w:rFonts w:hint="eastAsia" w:ascii="宋体" w:hAnsi="宋体" w:cs="宋体"/>
                <w:sz w:val="20"/>
              </w:rPr>
              <w:t>（2）资格审查资料（含</w:t>
            </w:r>
            <w:r>
              <w:rPr>
                <w:rFonts w:hint="eastAsia" w:ascii="宋体" w:hAnsi="宋体" w:cs="宋体"/>
                <w:sz w:val="20"/>
                <w:lang w:val="en-US" w:eastAsia="zh-CN"/>
              </w:rPr>
              <w:t>技术</w:t>
            </w:r>
            <w:r>
              <w:rPr>
                <w:rFonts w:hint="eastAsia" w:ascii="宋体" w:hAnsi="宋体" w:cs="宋体"/>
                <w:sz w:val="20"/>
              </w:rPr>
              <w:t>部分）的装订要求</w:t>
            </w:r>
          </w:p>
          <w:p w14:paraId="18E38B31">
            <w:pPr>
              <w:spacing w:line="400" w:lineRule="exact"/>
              <w:rPr>
                <w:rFonts w:hint="eastAsia" w:ascii="宋体" w:hAnsi="宋体" w:cs="宋体"/>
                <w:sz w:val="20"/>
              </w:rPr>
            </w:pPr>
            <w:r>
              <w:rPr>
                <w:rFonts w:hint="eastAsia" w:ascii="宋体" w:hAnsi="宋体" w:cs="宋体"/>
                <w:sz w:val="20"/>
              </w:rPr>
              <w:t>应按照比选文件的规定格式装订成册，并应编制目录和页码。</w:t>
            </w:r>
          </w:p>
        </w:tc>
      </w:tr>
      <w:tr w14:paraId="1D6B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3948D1C5">
            <w:pPr>
              <w:spacing w:line="360" w:lineRule="auto"/>
              <w:jc w:val="center"/>
              <w:rPr>
                <w:rFonts w:ascii="宋体" w:hAnsi="宋体" w:cs="宋体"/>
                <w:sz w:val="20"/>
              </w:rPr>
            </w:pPr>
            <w:r>
              <w:rPr>
                <w:rFonts w:hint="eastAsia" w:ascii="宋体" w:hAnsi="宋体" w:cs="宋体"/>
                <w:sz w:val="20"/>
              </w:rPr>
              <w:t>22</w:t>
            </w:r>
          </w:p>
        </w:tc>
        <w:tc>
          <w:tcPr>
            <w:tcW w:w="1690" w:type="dxa"/>
            <w:noWrap w:val="0"/>
            <w:vAlign w:val="center"/>
          </w:tcPr>
          <w:p w14:paraId="3A3B5619">
            <w:pPr>
              <w:spacing w:line="400" w:lineRule="exact"/>
              <w:rPr>
                <w:rFonts w:hint="eastAsia" w:ascii="宋体" w:hAnsi="宋体" w:cs="宋体"/>
                <w:sz w:val="20"/>
              </w:rPr>
            </w:pPr>
            <w:r>
              <w:rPr>
                <w:rFonts w:hint="eastAsia" w:ascii="宋体" w:hAnsi="宋体" w:cs="宋体"/>
                <w:sz w:val="20"/>
              </w:rPr>
              <w:t>参选文件的密封</w:t>
            </w:r>
          </w:p>
        </w:tc>
        <w:tc>
          <w:tcPr>
            <w:tcW w:w="6735" w:type="dxa"/>
            <w:noWrap w:val="0"/>
            <w:vAlign w:val="center"/>
          </w:tcPr>
          <w:p w14:paraId="732B52DE">
            <w:pPr>
              <w:spacing w:line="400" w:lineRule="exact"/>
              <w:rPr>
                <w:rFonts w:hint="eastAsia" w:ascii="宋体" w:hAnsi="宋体" w:eastAsia="宋体" w:cs="宋体"/>
                <w:sz w:val="20"/>
                <w:lang w:eastAsia="zh-CN"/>
              </w:rPr>
            </w:pPr>
            <w:r>
              <w:rPr>
                <w:rFonts w:hint="eastAsia" w:ascii="宋体" w:hAnsi="宋体" w:cs="宋体"/>
                <w:sz w:val="20"/>
              </w:rPr>
              <w:t>1、参选文件袋使用“参选函部分”袋、 “资格审查部分”袋</w:t>
            </w:r>
            <w:r>
              <w:rPr>
                <w:rFonts w:hint="eastAsia" w:ascii="宋体" w:hAnsi="宋体" w:cs="宋体"/>
                <w:sz w:val="20"/>
                <w:lang w:eastAsia="zh-CN"/>
              </w:rPr>
              <w:t>，</w:t>
            </w:r>
            <w:r>
              <w:rPr>
                <w:rFonts w:hint="eastAsia" w:ascii="宋体" w:hAnsi="宋体" w:cs="宋体"/>
                <w:sz w:val="20"/>
              </w:rPr>
              <w:t>以及“参选文件”大袋</w:t>
            </w:r>
            <w:r>
              <w:rPr>
                <w:rFonts w:hint="eastAsia" w:ascii="宋体" w:hAnsi="宋体" w:cs="宋体"/>
                <w:sz w:val="20"/>
                <w:lang w:eastAsia="zh-CN"/>
              </w:rPr>
              <w:t>。</w:t>
            </w:r>
          </w:p>
          <w:p w14:paraId="648133B3">
            <w:pPr>
              <w:spacing w:line="400" w:lineRule="exact"/>
              <w:rPr>
                <w:rFonts w:hint="eastAsia" w:ascii="宋体" w:hAnsi="宋体" w:cs="宋体"/>
                <w:sz w:val="20"/>
              </w:rPr>
            </w:pPr>
            <w:r>
              <w:rPr>
                <w:rFonts w:hint="eastAsia" w:ascii="宋体" w:hAnsi="宋体" w:cs="宋体"/>
                <w:sz w:val="20"/>
              </w:rPr>
              <w:t>2、参选函部分、电子文件装入“参选函部分”袋中，密封并在袋上加盖参选单位公章。</w:t>
            </w:r>
          </w:p>
          <w:p w14:paraId="73DBF739">
            <w:pPr>
              <w:spacing w:line="400" w:lineRule="exact"/>
              <w:rPr>
                <w:rFonts w:hint="eastAsia" w:ascii="宋体" w:hAnsi="宋体" w:cs="宋体"/>
                <w:sz w:val="20"/>
              </w:rPr>
            </w:pPr>
            <w:r>
              <w:rPr>
                <w:rFonts w:hint="eastAsia" w:ascii="宋体" w:hAnsi="宋体" w:cs="宋体"/>
                <w:sz w:val="20"/>
              </w:rPr>
              <w:t>3、资格审查部分装入“资格审查部分”袋中，密封并在袋上加盖参选单位公章。</w:t>
            </w:r>
          </w:p>
          <w:p w14:paraId="728B54EB">
            <w:pPr>
              <w:spacing w:line="400" w:lineRule="exact"/>
              <w:rPr>
                <w:rFonts w:ascii="宋体" w:hAnsi="宋体" w:cs="宋体"/>
                <w:sz w:val="20"/>
              </w:rPr>
            </w:pPr>
            <w:r>
              <w:rPr>
                <w:rFonts w:hint="eastAsia" w:ascii="宋体" w:hAnsi="宋体" w:cs="宋体"/>
                <w:sz w:val="20"/>
                <w:lang w:val="en-US" w:eastAsia="zh-CN"/>
              </w:rPr>
              <w:t>4</w:t>
            </w:r>
            <w:r>
              <w:rPr>
                <w:rFonts w:hint="eastAsia" w:ascii="宋体" w:hAnsi="宋体" w:cs="宋体"/>
                <w:sz w:val="20"/>
              </w:rPr>
              <w:t>、“参选函部分”、“资格审查部分”小袋装入“参选文件”大袋中，密封并在大袋上加盖单位公章，同时“参选文件”大袋应按本表第 23项的规定写明相应内容。大袋未按要求密封的，</w:t>
            </w:r>
            <w:r>
              <w:rPr>
                <w:rFonts w:hint="eastAsia" w:ascii="宋体" w:hAnsi="宋体" w:cs="宋体"/>
                <w:sz w:val="20"/>
                <w:lang w:eastAsia="zh-CN"/>
              </w:rPr>
              <w:t>甲方</w:t>
            </w:r>
            <w:r>
              <w:rPr>
                <w:rFonts w:hint="eastAsia" w:ascii="宋体" w:hAnsi="宋体" w:cs="宋体"/>
                <w:sz w:val="20"/>
              </w:rPr>
              <w:t>或代理机构拒收。</w:t>
            </w:r>
          </w:p>
          <w:p w14:paraId="7457AC63">
            <w:pPr>
              <w:spacing w:line="400" w:lineRule="exact"/>
              <w:rPr>
                <w:rFonts w:hint="eastAsia" w:ascii="宋体" w:hAnsi="宋体" w:cs="宋体"/>
                <w:sz w:val="20"/>
              </w:rPr>
            </w:pPr>
            <w:r>
              <w:rPr>
                <w:rFonts w:hint="eastAsia" w:ascii="宋体" w:hAnsi="宋体" w:cs="宋体"/>
                <w:sz w:val="20"/>
              </w:rPr>
              <w:t>未按上述规定封装，</w:t>
            </w:r>
            <w:r>
              <w:rPr>
                <w:rFonts w:hint="eastAsia" w:ascii="宋体" w:hAnsi="宋体" w:cs="宋体"/>
                <w:sz w:val="20"/>
                <w:lang w:eastAsia="zh-CN"/>
              </w:rPr>
              <w:t>甲方</w:t>
            </w:r>
            <w:r>
              <w:rPr>
                <w:rFonts w:hint="eastAsia" w:ascii="宋体" w:hAnsi="宋体" w:cs="宋体"/>
                <w:sz w:val="20"/>
              </w:rPr>
              <w:t>应当拒绝接收。</w:t>
            </w:r>
          </w:p>
          <w:p w14:paraId="5D65CC1E">
            <w:pPr>
              <w:spacing w:line="400" w:lineRule="exact"/>
              <w:rPr>
                <w:rFonts w:hint="eastAsia" w:ascii="宋体" w:hAnsi="宋体" w:cs="宋体"/>
                <w:sz w:val="20"/>
              </w:rPr>
            </w:pPr>
            <w:r>
              <w:rPr>
                <w:rFonts w:hint="eastAsia" w:ascii="宋体" w:hAnsi="宋体" w:cs="宋体"/>
                <w:sz w:val="20"/>
              </w:rPr>
              <w:t>注：如因参选文件资料较多，无法装入一袋的，可以装成两袋或更多，但必须符合上述各相应资料袋的封装要求。</w:t>
            </w:r>
          </w:p>
        </w:tc>
      </w:tr>
      <w:tr w14:paraId="04F1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211BB120">
            <w:pPr>
              <w:spacing w:line="360" w:lineRule="auto"/>
              <w:jc w:val="center"/>
              <w:rPr>
                <w:rFonts w:ascii="宋体" w:hAnsi="宋体" w:cs="宋体"/>
                <w:sz w:val="20"/>
              </w:rPr>
            </w:pPr>
            <w:r>
              <w:rPr>
                <w:rFonts w:hint="eastAsia" w:ascii="宋体" w:hAnsi="宋体" w:cs="宋体"/>
                <w:sz w:val="20"/>
              </w:rPr>
              <w:t>23</w:t>
            </w:r>
          </w:p>
        </w:tc>
        <w:tc>
          <w:tcPr>
            <w:tcW w:w="1690" w:type="dxa"/>
            <w:noWrap w:val="0"/>
            <w:vAlign w:val="center"/>
          </w:tcPr>
          <w:p w14:paraId="1D11E730">
            <w:pPr>
              <w:spacing w:line="400" w:lineRule="exact"/>
              <w:rPr>
                <w:rFonts w:hint="eastAsia" w:ascii="宋体" w:hAnsi="宋体" w:cs="宋体"/>
                <w:sz w:val="20"/>
              </w:rPr>
            </w:pPr>
            <w:r>
              <w:rPr>
                <w:rFonts w:hint="eastAsia" w:ascii="宋体" w:hAnsi="宋体" w:cs="宋体"/>
                <w:sz w:val="20"/>
              </w:rPr>
              <w:t>参选文件袋的封套上须写明</w:t>
            </w:r>
          </w:p>
        </w:tc>
        <w:tc>
          <w:tcPr>
            <w:tcW w:w="6735" w:type="dxa"/>
            <w:noWrap w:val="0"/>
            <w:vAlign w:val="center"/>
          </w:tcPr>
          <w:p w14:paraId="0449B192">
            <w:pPr>
              <w:spacing w:line="400" w:lineRule="exact"/>
              <w:rPr>
                <w:rFonts w:hint="eastAsia" w:ascii="宋体" w:hAnsi="宋体" w:cs="宋体"/>
                <w:sz w:val="20"/>
              </w:rPr>
            </w:pPr>
            <w:r>
              <w:rPr>
                <w:rFonts w:hint="eastAsia" w:ascii="宋体" w:hAnsi="宋体" w:cs="宋体"/>
                <w:sz w:val="20"/>
              </w:rPr>
              <w:t xml:space="preserve">项目名称：                        </w:t>
            </w:r>
          </w:p>
          <w:p w14:paraId="114C8F94">
            <w:pPr>
              <w:spacing w:line="400" w:lineRule="exact"/>
              <w:rPr>
                <w:rFonts w:hint="eastAsia" w:ascii="宋体" w:hAnsi="宋体" w:cs="宋体"/>
                <w:sz w:val="20"/>
              </w:rPr>
            </w:pPr>
            <w:r>
              <w:rPr>
                <w:rFonts w:hint="eastAsia" w:ascii="宋体" w:hAnsi="宋体" w:cs="宋体"/>
                <w:sz w:val="20"/>
              </w:rPr>
              <w:t xml:space="preserve">参选人名称：                   </w:t>
            </w:r>
          </w:p>
          <w:p w14:paraId="71D0D590">
            <w:pPr>
              <w:spacing w:line="400" w:lineRule="exact"/>
              <w:rPr>
                <w:rFonts w:hint="eastAsia" w:ascii="宋体" w:hAnsi="宋体" w:cs="宋体"/>
                <w:sz w:val="20"/>
              </w:rPr>
            </w:pPr>
            <w:r>
              <w:rPr>
                <w:rFonts w:hint="eastAsia" w:ascii="宋体" w:hAnsi="宋体" w:cs="宋体"/>
                <w:sz w:val="20"/>
              </w:rPr>
              <w:t>参选文件在    年   月   日    时前不得开启</w:t>
            </w:r>
          </w:p>
        </w:tc>
      </w:tr>
      <w:tr w14:paraId="5AD5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5B8F09BE">
            <w:pPr>
              <w:spacing w:line="360" w:lineRule="auto"/>
              <w:jc w:val="center"/>
              <w:rPr>
                <w:rFonts w:ascii="宋体" w:hAnsi="宋体" w:cs="宋体"/>
                <w:sz w:val="20"/>
              </w:rPr>
            </w:pPr>
            <w:r>
              <w:rPr>
                <w:rFonts w:hint="eastAsia" w:ascii="宋体" w:hAnsi="宋体" w:cs="宋体"/>
                <w:sz w:val="20"/>
              </w:rPr>
              <w:t>24</w:t>
            </w:r>
          </w:p>
        </w:tc>
        <w:tc>
          <w:tcPr>
            <w:tcW w:w="1690" w:type="dxa"/>
            <w:noWrap w:val="0"/>
            <w:vAlign w:val="center"/>
          </w:tcPr>
          <w:p w14:paraId="0B8B1697">
            <w:pPr>
              <w:spacing w:line="400" w:lineRule="exact"/>
              <w:rPr>
                <w:rFonts w:hint="eastAsia" w:ascii="宋体" w:hAnsi="宋体" w:cs="宋体"/>
                <w:sz w:val="20"/>
              </w:rPr>
            </w:pPr>
            <w:r>
              <w:rPr>
                <w:rFonts w:hint="eastAsia" w:ascii="宋体" w:hAnsi="宋体" w:cs="宋体"/>
                <w:sz w:val="20"/>
              </w:rPr>
              <w:t>参选文件递交时间</w:t>
            </w:r>
          </w:p>
        </w:tc>
        <w:tc>
          <w:tcPr>
            <w:tcW w:w="6735" w:type="dxa"/>
            <w:noWrap w:val="0"/>
            <w:vAlign w:val="center"/>
          </w:tcPr>
          <w:p w14:paraId="2E4CE002">
            <w:pPr>
              <w:spacing w:line="400" w:lineRule="exact"/>
              <w:rPr>
                <w:rFonts w:hint="eastAsia" w:ascii="宋体" w:hAnsi="宋体" w:cs="宋体"/>
                <w:sz w:val="20"/>
              </w:rPr>
            </w:pPr>
            <w:r>
              <w:rPr>
                <w:rFonts w:hint="eastAsia" w:ascii="宋体" w:hAnsi="宋体" w:cs="宋体"/>
                <w:sz w:val="20"/>
              </w:rPr>
              <w:t>详见比选公告</w:t>
            </w:r>
          </w:p>
        </w:tc>
      </w:tr>
      <w:tr w14:paraId="0B90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4A442B79">
            <w:pPr>
              <w:spacing w:line="360" w:lineRule="auto"/>
              <w:jc w:val="center"/>
              <w:rPr>
                <w:rFonts w:ascii="宋体" w:hAnsi="宋体" w:cs="宋体"/>
                <w:sz w:val="20"/>
              </w:rPr>
            </w:pPr>
            <w:r>
              <w:rPr>
                <w:rFonts w:hint="eastAsia" w:ascii="宋体" w:hAnsi="宋体" w:cs="宋体"/>
                <w:sz w:val="20"/>
              </w:rPr>
              <w:t>25</w:t>
            </w:r>
          </w:p>
        </w:tc>
        <w:tc>
          <w:tcPr>
            <w:tcW w:w="1690" w:type="dxa"/>
            <w:noWrap w:val="0"/>
            <w:vAlign w:val="center"/>
          </w:tcPr>
          <w:p w14:paraId="5AA0622D">
            <w:pPr>
              <w:spacing w:line="400" w:lineRule="exact"/>
              <w:rPr>
                <w:rFonts w:hint="eastAsia" w:ascii="宋体" w:hAnsi="宋体" w:cs="宋体"/>
                <w:sz w:val="20"/>
              </w:rPr>
            </w:pPr>
            <w:r>
              <w:rPr>
                <w:rFonts w:hint="eastAsia" w:ascii="宋体" w:hAnsi="宋体" w:cs="宋体"/>
                <w:sz w:val="20"/>
              </w:rPr>
              <w:t>参选文件递交地点</w:t>
            </w:r>
          </w:p>
        </w:tc>
        <w:tc>
          <w:tcPr>
            <w:tcW w:w="6735" w:type="dxa"/>
            <w:noWrap w:val="0"/>
            <w:vAlign w:val="center"/>
          </w:tcPr>
          <w:p w14:paraId="0366FCB9">
            <w:pPr>
              <w:spacing w:line="400" w:lineRule="exact"/>
              <w:rPr>
                <w:rFonts w:hint="default" w:ascii="宋体" w:hAnsi="宋体" w:cs="宋体"/>
                <w:sz w:val="20"/>
                <w:u w:val="single"/>
                <w:lang w:val="en-US"/>
              </w:rPr>
            </w:pPr>
            <w:r>
              <w:rPr>
                <w:rFonts w:hint="eastAsia" w:ascii="宋体" w:hAnsi="宋体" w:cs="宋体"/>
                <w:b w:val="0"/>
                <w:color w:val="auto"/>
                <w:sz w:val="20"/>
              </w:rPr>
              <w:t>重庆市</w:t>
            </w:r>
            <w:r>
              <w:rPr>
                <w:rFonts w:hint="eastAsia" w:ascii="宋体" w:hAnsi="宋体" w:cs="宋体"/>
                <w:b w:val="0"/>
                <w:color w:val="auto"/>
                <w:sz w:val="20"/>
                <w:lang w:val="en-US" w:eastAsia="zh-CN"/>
              </w:rPr>
              <w:t>儿童公园南区城市书房</w:t>
            </w:r>
          </w:p>
        </w:tc>
      </w:tr>
      <w:tr w14:paraId="5A53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63AAF1DF">
            <w:pPr>
              <w:spacing w:line="360" w:lineRule="auto"/>
              <w:jc w:val="center"/>
              <w:rPr>
                <w:rFonts w:ascii="宋体" w:hAnsi="宋体" w:cs="宋体"/>
                <w:sz w:val="20"/>
              </w:rPr>
            </w:pPr>
            <w:r>
              <w:rPr>
                <w:rFonts w:hint="eastAsia" w:ascii="宋体" w:hAnsi="宋体" w:cs="宋体"/>
                <w:sz w:val="20"/>
              </w:rPr>
              <w:t>26</w:t>
            </w:r>
          </w:p>
        </w:tc>
        <w:tc>
          <w:tcPr>
            <w:tcW w:w="1690" w:type="dxa"/>
            <w:noWrap w:val="0"/>
            <w:vAlign w:val="center"/>
          </w:tcPr>
          <w:p w14:paraId="1F3271A2">
            <w:pPr>
              <w:spacing w:line="400" w:lineRule="exact"/>
              <w:rPr>
                <w:rFonts w:hint="eastAsia" w:ascii="宋体" w:hAnsi="宋体" w:cs="宋体"/>
                <w:sz w:val="20"/>
              </w:rPr>
            </w:pPr>
            <w:r>
              <w:rPr>
                <w:rFonts w:hint="eastAsia" w:ascii="宋体" w:hAnsi="宋体" w:cs="宋体"/>
                <w:sz w:val="20"/>
              </w:rPr>
              <w:t>是否退还参选文件</w:t>
            </w:r>
          </w:p>
        </w:tc>
        <w:tc>
          <w:tcPr>
            <w:tcW w:w="6735" w:type="dxa"/>
            <w:noWrap w:val="0"/>
            <w:vAlign w:val="center"/>
          </w:tcPr>
          <w:p w14:paraId="13A70DD9">
            <w:pPr>
              <w:spacing w:line="400" w:lineRule="exact"/>
              <w:rPr>
                <w:rFonts w:hint="eastAsia" w:ascii="宋体" w:hAnsi="宋体" w:cs="宋体"/>
                <w:sz w:val="20"/>
              </w:rPr>
            </w:pPr>
            <w:r>
              <w:rPr>
                <w:rFonts w:hint="eastAsia" w:ascii="宋体" w:hAnsi="宋体" w:cs="宋体"/>
                <w:sz w:val="20"/>
              </w:rPr>
              <w:t>■否</w:t>
            </w:r>
          </w:p>
          <w:p w14:paraId="3BE91371">
            <w:pPr>
              <w:spacing w:line="400" w:lineRule="exact"/>
              <w:rPr>
                <w:rFonts w:ascii="宋体" w:hAnsi="宋体" w:cs="宋体"/>
                <w:sz w:val="20"/>
              </w:rPr>
            </w:pPr>
            <w:r>
              <w:rPr>
                <w:rFonts w:hint="eastAsia" w:ascii="宋体" w:hAnsi="宋体" w:cs="宋体"/>
                <w:sz w:val="20"/>
              </w:rPr>
              <w:t>口是</w:t>
            </w:r>
          </w:p>
        </w:tc>
      </w:tr>
      <w:tr w14:paraId="79EE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08702FF3">
            <w:pPr>
              <w:spacing w:line="360" w:lineRule="auto"/>
              <w:jc w:val="center"/>
              <w:rPr>
                <w:rFonts w:ascii="宋体" w:hAnsi="宋体" w:cs="宋体"/>
                <w:sz w:val="20"/>
              </w:rPr>
            </w:pPr>
            <w:r>
              <w:rPr>
                <w:rFonts w:hint="eastAsia" w:ascii="宋体" w:hAnsi="宋体" w:cs="宋体"/>
                <w:sz w:val="20"/>
              </w:rPr>
              <w:t>27</w:t>
            </w:r>
          </w:p>
        </w:tc>
        <w:tc>
          <w:tcPr>
            <w:tcW w:w="1690" w:type="dxa"/>
            <w:noWrap w:val="0"/>
            <w:vAlign w:val="center"/>
          </w:tcPr>
          <w:p w14:paraId="056E1D5A">
            <w:pPr>
              <w:spacing w:line="400" w:lineRule="exact"/>
              <w:rPr>
                <w:rFonts w:hint="eastAsia" w:ascii="宋体" w:hAnsi="宋体" w:cs="宋体"/>
                <w:sz w:val="20"/>
              </w:rPr>
            </w:pPr>
            <w:r>
              <w:rPr>
                <w:rFonts w:hint="eastAsia" w:ascii="宋体" w:hAnsi="宋体" w:cs="宋体"/>
                <w:sz w:val="20"/>
              </w:rPr>
              <w:t>比选会议时间和</w:t>
            </w:r>
          </w:p>
          <w:p w14:paraId="23BDEAED">
            <w:pPr>
              <w:spacing w:line="400" w:lineRule="exact"/>
              <w:rPr>
                <w:rFonts w:hint="eastAsia" w:ascii="宋体" w:hAnsi="宋体" w:cs="宋体"/>
                <w:sz w:val="20"/>
              </w:rPr>
            </w:pPr>
            <w:r>
              <w:rPr>
                <w:rFonts w:hint="eastAsia" w:ascii="宋体" w:hAnsi="宋体" w:cs="宋体"/>
                <w:sz w:val="20"/>
              </w:rPr>
              <w:t>地点</w:t>
            </w:r>
          </w:p>
        </w:tc>
        <w:tc>
          <w:tcPr>
            <w:tcW w:w="6735" w:type="dxa"/>
            <w:noWrap w:val="0"/>
            <w:vAlign w:val="center"/>
          </w:tcPr>
          <w:p w14:paraId="0D4BBD7B">
            <w:pPr>
              <w:spacing w:line="400" w:lineRule="exact"/>
              <w:rPr>
                <w:rFonts w:hint="eastAsia" w:ascii="宋体" w:hAnsi="宋体" w:cs="宋体"/>
                <w:sz w:val="20"/>
              </w:rPr>
            </w:pPr>
            <w:r>
              <w:rPr>
                <w:rFonts w:hint="eastAsia" w:ascii="宋体" w:hAnsi="宋体" w:cs="宋体"/>
                <w:sz w:val="20"/>
              </w:rPr>
              <w:t>比选时间：同参选截止时间</w:t>
            </w:r>
          </w:p>
          <w:p w14:paraId="0CDC3B4A">
            <w:pPr>
              <w:spacing w:line="400" w:lineRule="exact"/>
              <w:rPr>
                <w:rFonts w:ascii="宋体" w:hAnsi="宋体" w:cs="宋体"/>
                <w:sz w:val="20"/>
              </w:rPr>
            </w:pPr>
            <w:r>
              <w:rPr>
                <w:rFonts w:hint="eastAsia" w:ascii="宋体" w:hAnsi="宋体" w:cs="宋体"/>
                <w:sz w:val="20"/>
              </w:rPr>
              <w:t>比选地点</w:t>
            </w:r>
            <w:r>
              <w:rPr>
                <w:rFonts w:hint="eastAsia" w:ascii="宋体" w:hAnsi="宋体" w:cs="宋体"/>
                <w:color w:val="auto"/>
                <w:sz w:val="20"/>
              </w:rPr>
              <w:t>：</w:t>
            </w:r>
            <w:r>
              <w:rPr>
                <w:rFonts w:hint="eastAsia" w:ascii="宋体" w:hAnsi="宋体" w:cs="宋体"/>
                <w:b w:val="0"/>
                <w:color w:val="auto"/>
                <w:sz w:val="20"/>
              </w:rPr>
              <w:t>重庆市</w:t>
            </w:r>
            <w:r>
              <w:rPr>
                <w:rFonts w:hint="eastAsia" w:ascii="宋体" w:hAnsi="宋体" w:cs="宋体"/>
                <w:b w:val="0"/>
                <w:color w:val="auto"/>
                <w:sz w:val="20"/>
                <w:lang w:val="en-US" w:eastAsia="zh-CN"/>
              </w:rPr>
              <w:t>儿童公园南区城市书房</w:t>
            </w:r>
            <w:r>
              <w:rPr>
                <w:rFonts w:hint="eastAsia" w:ascii="宋体" w:hAnsi="宋体" w:cs="宋体"/>
                <w:color w:val="auto"/>
                <w:sz w:val="20"/>
              </w:rPr>
              <w:t xml:space="preserve">  </w:t>
            </w:r>
            <w:r>
              <w:rPr>
                <w:rFonts w:hint="eastAsia" w:ascii="宋体" w:hAnsi="宋体" w:cs="宋体"/>
                <w:sz w:val="20"/>
              </w:rPr>
              <w:t xml:space="preserve">                              </w:t>
            </w:r>
          </w:p>
        </w:tc>
      </w:tr>
      <w:tr w14:paraId="130E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28F97031">
            <w:pPr>
              <w:spacing w:line="360" w:lineRule="auto"/>
              <w:jc w:val="center"/>
              <w:rPr>
                <w:rFonts w:ascii="宋体" w:hAnsi="宋体" w:cs="宋体"/>
                <w:sz w:val="20"/>
              </w:rPr>
            </w:pPr>
            <w:r>
              <w:rPr>
                <w:rFonts w:hint="eastAsia" w:ascii="宋体" w:hAnsi="宋体" w:cs="宋体"/>
                <w:sz w:val="20"/>
              </w:rPr>
              <w:t>28</w:t>
            </w:r>
          </w:p>
        </w:tc>
        <w:tc>
          <w:tcPr>
            <w:tcW w:w="1690" w:type="dxa"/>
            <w:noWrap w:val="0"/>
            <w:vAlign w:val="center"/>
          </w:tcPr>
          <w:p w14:paraId="7D91B17D">
            <w:pPr>
              <w:spacing w:line="400" w:lineRule="exact"/>
              <w:rPr>
                <w:rFonts w:ascii="宋体" w:hAnsi="宋体" w:cs="宋体"/>
                <w:sz w:val="20"/>
              </w:rPr>
            </w:pPr>
            <w:r>
              <w:rPr>
                <w:rFonts w:hint="eastAsia" w:ascii="宋体" w:hAnsi="宋体" w:cs="宋体"/>
                <w:sz w:val="20"/>
              </w:rPr>
              <w:t>比选程序</w:t>
            </w:r>
          </w:p>
        </w:tc>
        <w:tc>
          <w:tcPr>
            <w:tcW w:w="6735" w:type="dxa"/>
            <w:noWrap w:val="0"/>
            <w:vAlign w:val="center"/>
          </w:tcPr>
          <w:p w14:paraId="6D1A2454">
            <w:pPr>
              <w:spacing w:line="400" w:lineRule="exact"/>
              <w:rPr>
                <w:rFonts w:hint="eastAsia" w:ascii="宋体" w:hAnsi="宋体" w:cs="宋体"/>
                <w:sz w:val="20"/>
              </w:rPr>
            </w:pPr>
            <w:r>
              <w:rPr>
                <w:rFonts w:hint="eastAsia" w:ascii="宋体" w:hAnsi="宋体" w:cs="宋体"/>
                <w:sz w:val="20"/>
              </w:rPr>
              <w:t>主持人按下列程序进行开标：</w:t>
            </w:r>
          </w:p>
          <w:p w14:paraId="18DAC5D1">
            <w:pPr>
              <w:numPr>
                <w:ilvl w:val="0"/>
                <w:numId w:val="2"/>
              </w:numPr>
              <w:spacing w:line="400" w:lineRule="exact"/>
              <w:rPr>
                <w:rFonts w:hint="eastAsia" w:ascii="宋体" w:hAnsi="宋体" w:cs="宋体"/>
                <w:sz w:val="20"/>
              </w:rPr>
            </w:pPr>
            <w:r>
              <w:rPr>
                <w:rFonts w:hint="eastAsia" w:ascii="宋体" w:hAnsi="宋体" w:cs="宋体"/>
                <w:sz w:val="20"/>
              </w:rPr>
              <w:t>参选人在提交参选文件时需提交手持件核验参加比选的法定代表人或委托代理人本人身份。法定代表人参选的，核验法定代表人身份证明文件（按照本项目比选文件第六章格式及要求提供）及法定代表人本人身份证原件，以确认其身份合法有效。委托代理人参选的，核验委托代理人的法定代表人身份证明及授权委托书（按照本项目比选文件第六章格式及要求提供）、委托代理人养老保险证明材料复印件（委托代理人须是参选人公司人员，养老保险证明材料复印件须加盖公章）、委托代理人本人身份证原件，以确认其身份合法有效。若经核实法定代表人或委托代理人提供资料与实际不符的，</w:t>
            </w:r>
            <w:r>
              <w:rPr>
                <w:rFonts w:hint="eastAsia" w:ascii="宋体" w:hAnsi="宋体" w:cs="宋体"/>
                <w:sz w:val="20"/>
                <w:lang w:eastAsia="zh-CN"/>
              </w:rPr>
              <w:t>甲方</w:t>
            </w:r>
            <w:r>
              <w:rPr>
                <w:rFonts w:hint="eastAsia" w:ascii="宋体" w:hAnsi="宋体" w:cs="宋体"/>
                <w:sz w:val="20"/>
              </w:rPr>
              <w:t>不接收其参选文件。核验合格的法定代表人或委托代理人可自行选择是否参加比选会，不参加比选会的视为默认比选结果。</w:t>
            </w:r>
          </w:p>
          <w:p w14:paraId="3FC91DB5">
            <w:pPr>
              <w:spacing w:line="400" w:lineRule="exact"/>
              <w:rPr>
                <w:rFonts w:hint="eastAsia" w:ascii="宋体" w:hAnsi="宋体" w:cs="宋体"/>
                <w:sz w:val="20"/>
              </w:rPr>
            </w:pPr>
            <w:r>
              <w:rPr>
                <w:rFonts w:hint="eastAsia" w:ascii="宋体" w:hAnsi="宋体" w:cs="宋体"/>
                <w:sz w:val="20"/>
              </w:rPr>
              <w:t>2. 宣布比选纪律。</w:t>
            </w:r>
          </w:p>
          <w:p w14:paraId="0508A524">
            <w:pPr>
              <w:spacing w:line="400" w:lineRule="exact"/>
              <w:rPr>
                <w:rFonts w:hint="eastAsia" w:ascii="宋体" w:hAnsi="宋体" w:cs="宋体"/>
                <w:sz w:val="20"/>
              </w:rPr>
            </w:pPr>
            <w:r>
              <w:rPr>
                <w:rFonts w:hint="eastAsia" w:ascii="宋体" w:hAnsi="宋体" w:cs="宋体"/>
                <w:sz w:val="20"/>
              </w:rPr>
              <w:t>3. 公布在参选截止时间前递交参选文件的参选人名称。</w:t>
            </w:r>
          </w:p>
          <w:p w14:paraId="2731B0D6">
            <w:pPr>
              <w:spacing w:line="400" w:lineRule="exact"/>
              <w:rPr>
                <w:rFonts w:ascii="宋体" w:hAnsi="宋体" w:cs="宋体"/>
                <w:sz w:val="20"/>
              </w:rPr>
            </w:pPr>
            <w:r>
              <w:rPr>
                <w:rFonts w:hint="eastAsia" w:ascii="宋体" w:hAnsi="宋体" w:cs="宋体"/>
                <w:sz w:val="20"/>
              </w:rPr>
              <w:t>4. 参选文件的密封检查：参选人对自己和其它的参选文件封装情况进行检查，以确认其参选文件密封完好。确认密封完好后，各参选人签字确认。</w:t>
            </w:r>
          </w:p>
          <w:p w14:paraId="2E2D8E50">
            <w:pPr>
              <w:spacing w:line="400" w:lineRule="exact"/>
              <w:rPr>
                <w:rFonts w:hint="eastAsia" w:ascii="宋体" w:hAnsi="宋体" w:cs="宋体"/>
                <w:sz w:val="20"/>
              </w:rPr>
            </w:pPr>
            <w:r>
              <w:rPr>
                <w:rFonts w:hint="eastAsia" w:ascii="宋体" w:hAnsi="宋体" w:cs="宋体"/>
                <w:sz w:val="20"/>
              </w:rPr>
              <w:t>5. 公布最高限价。</w:t>
            </w:r>
          </w:p>
          <w:p w14:paraId="05033761">
            <w:pPr>
              <w:spacing w:line="400" w:lineRule="exact"/>
              <w:rPr>
                <w:rFonts w:hint="eastAsia" w:ascii="宋体" w:hAnsi="宋体" w:cs="宋体"/>
                <w:sz w:val="20"/>
              </w:rPr>
            </w:pPr>
            <w:r>
              <w:rPr>
                <w:rFonts w:hint="eastAsia" w:ascii="宋体" w:hAnsi="宋体" w:cs="宋体"/>
                <w:sz w:val="20"/>
              </w:rPr>
              <w:t>6. 随机开启参选文件。开启参选文件，公布参选人名称、参选报价，各参选人签字确认。因参选人原因未能签字的，视为默认比选结果。</w:t>
            </w:r>
          </w:p>
          <w:p w14:paraId="510B1CFE">
            <w:pPr>
              <w:spacing w:line="400" w:lineRule="exact"/>
              <w:rPr>
                <w:rFonts w:hint="eastAsia" w:ascii="宋体" w:hAnsi="宋体" w:cs="宋体"/>
                <w:sz w:val="20"/>
              </w:rPr>
            </w:pPr>
            <w:r>
              <w:rPr>
                <w:rFonts w:hint="eastAsia" w:ascii="宋体" w:hAnsi="宋体" w:cs="宋体"/>
                <w:sz w:val="20"/>
              </w:rPr>
              <w:t>7. 开标结束。</w:t>
            </w:r>
          </w:p>
        </w:tc>
      </w:tr>
      <w:tr w14:paraId="6929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26613188">
            <w:pPr>
              <w:spacing w:line="360" w:lineRule="auto"/>
              <w:jc w:val="center"/>
              <w:rPr>
                <w:rFonts w:ascii="宋体" w:hAnsi="宋体" w:cs="宋体"/>
                <w:sz w:val="20"/>
              </w:rPr>
            </w:pPr>
            <w:r>
              <w:rPr>
                <w:rFonts w:hint="eastAsia" w:ascii="宋体" w:hAnsi="宋体" w:cs="宋体"/>
                <w:sz w:val="20"/>
              </w:rPr>
              <w:t>29</w:t>
            </w:r>
          </w:p>
        </w:tc>
        <w:tc>
          <w:tcPr>
            <w:tcW w:w="1690" w:type="dxa"/>
            <w:noWrap w:val="0"/>
            <w:vAlign w:val="center"/>
          </w:tcPr>
          <w:p w14:paraId="36883AB2">
            <w:pPr>
              <w:spacing w:line="400" w:lineRule="exact"/>
              <w:rPr>
                <w:rFonts w:hint="eastAsia" w:ascii="宋体" w:hAnsi="宋体" w:cs="宋体"/>
                <w:sz w:val="20"/>
              </w:rPr>
            </w:pPr>
            <w:r>
              <w:rPr>
                <w:rFonts w:hint="eastAsia" w:ascii="宋体" w:hAnsi="宋体" w:cs="宋体"/>
                <w:sz w:val="20"/>
              </w:rPr>
              <w:t>公开比选委员会的组建</w:t>
            </w:r>
          </w:p>
        </w:tc>
        <w:tc>
          <w:tcPr>
            <w:tcW w:w="6735" w:type="dxa"/>
            <w:noWrap w:val="0"/>
            <w:vAlign w:val="center"/>
          </w:tcPr>
          <w:p w14:paraId="53D5C27A">
            <w:pPr>
              <w:spacing w:line="400" w:lineRule="exact"/>
              <w:rPr>
                <w:rFonts w:hint="eastAsia" w:ascii="宋体" w:hAnsi="宋体" w:cs="宋体"/>
                <w:sz w:val="20"/>
              </w:rPr>
            </w:pPr>
            <w:r>
              <w:rPr>
                <w:rFonts w:hint="eastAsia" w:ascii="宋体" w:hAnsi="宋体" w:cs="宋体"/>
                <w:sz w:val="20"/>
              </w:rPr>
              <w:t>由</w:t>
            </w:r>
            <w:r>
              <w:rPr>
                <w:rFonts w:hint="eastAsia" w:ascii="宋体" w:hAnsi="宋体" w:cs="宋体"/>
                <w:sz w:val="20"/>
                <w:lang w:eastAsia="zh-CN"/>
              </w:rPr>
              <w:t>甲方</w:t>
            </w:r>
            <w:r>
              <w:rPr>
                <w:rFonts w:hint="eastAsia" w:ascii="宋体" w:hAnsi="宋体" w:cs="宋体"/>
                <w:sz w:val="20"/>
              </w:rPr>
              <w:t>按规定组建</w:t>
            </w:r>
          </w:p>
        </w:tc>
      </w:tr>
      <w:tr w14:paraId="7D1A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6C81B577">
            <w:pPr>
              <w:spacing w:line="360" w:lineRule="auto"/>
              <w:jc w:val="center"/>
              <w:rPr>
                <w:rFonts w:ascii="宋体" w:hAnsi="宋体" w:cs="宋体"/>
                <w:sz w:val="20"/>
              </w:rPr>
            </w:pPr>
            <w:r>
              <w:rPr>
                <w:rFonts w:hint="eastAsia" w:ascii="宋体" w:hAnsi="宋体" w:cs="宋体"/>
                <w:sz w:val="20"/>
              </w:rPr>
              <w:t>30</w:t>
            </w:r>
          </w:p>
        </w:tc>
        <w:tc>
          <w:tcPr>
            <w:tcW w:w="1690" w:type="dxa"/>
            <w:noWrap w:val="0"/>
            <w:vAlign w:val="center"/>
          </w:tcPr>
          <w:p w14:paraId="282EB2FE">
            <w:pPr>
              <w:spacing w:line="400" w:lineRule="exact"/>
              <w:rPr>
                <w:rFonts w:hint="eastAsia" w:ascii="宋体" w:hAnsi="宋体" w:cs="宋体"/>
                <w:sz w:val="20"/>
              </w:rPr>
            </w:pPr>
            <w:r>
              <w:rPr>
                <w:rFonts w:hint="eastAsia" w:ascii="宋体" w:hAnsi="宋体" w:cs="宋体"/>
                <w:sz w:val="20"/>
              </w:rPr>
              <w:t>是否授权公开比选委员会确定</w:t>
            </w:r>
          </w:p>
          <w:p w14:paraId="6F653ED2">
            <w:pPr>
              <w:spacing w:line="400" w:lineRule="exact"/>
              <w:rPr>
                <w:rFonts w:hint="eastAsia" w:ascii="宋体" w:hAnsi="宋体" w:cs="宋体"/>
                <w:sz w:val="20"/>
              </w:rPr>
            </w:pPr>
            <w:r>
              <w:rPr>
                <w:rFonts w:hint="eastAsia" w:ascii="宋体" w:hAnsi="宋体" w:cs="宋体"/>
                <w:sz w:val="20"/>
              </w:rPr>
              <w:t>中选人</w:t>
            </w:r>
          </w:p>
        </w:tc>
        <w:tc>
          <w:tcPr>
            <w:tcW w:w="6735" w:type="dxa"/>
            <w:noWrap w:val="0"/>
            <w:vAlign w:val="center"/>
          </w:tcPr>
          <w:p w14:paraId="0DC05640">
            <w:pPr>
              <w:spacing w:line="400" w:lineRule="exact"/>
              <w:rPr>
                <w:rFonts w:hint="eastAsia" w:ascii="宋体" w:hAnsi="宋体" w:cs="宋体"/>
                <w:sz w:val="20"/>
              </w:rPr>
            </w:pPr>
            <w:r>
              <w:rPr>
                <w:rFonts w:hint="eastAsia" w:ascii="宋体" w:hAnsi="宋体" w:cs="宋体"/>
                <w:sz w:val="20"/>
              </w:rPr>
              <w:t>否， 按第三章评选办法的规定推荐 1-3 名中选候选人。</w:t>
            </w:r>
          </w:p>
        </w:tc>
      </w:tr>
      <w:tr w14:paraId="7517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157FC5EC">
            <w:pPr>
              <w:spacing w:line="360" w:lineRule="auto"/>
              <w:jc w:val="center"/>
              <w:rPr>
                <w:rFonts w:ascii="宋体" w:hAnsi="宋体" w:cs="宋体"/>
                <w:sz w:val="20"/>
              </w:rPr>
            </w:pPr>
            <w:r>
              <w:rPr>
                <w:rFonts w:hint="eastAsia" w:ascii="宋体" w:hAnsi="宋体" w:cs="宋体"/>
                <w:sz w:val="20"/>
              </w:rPr>
              <w:t>31</w:t>
            </w:r>
          </w:p>
        </w:tc>
        <w:tc>
          <w:tcPr>
            <w:tcW w:w="1690" w:type="dxa"/>
            <w:noWrap w:val="0"/>
            <w:vAlign w:val="center"/>
          </w:tcPr>
          <w:p w14:paraId="03C1AAF4">
            <w:pPr>
              <w:spacing w:line="400" w:lineRule="exact"/>
              <w:rPr>
                <w:rFonts w:hint="eastAsia" w:ascii="宋体" w:hAnsi="宋体" w:cs="宋体"/>
                <w:sz w:val="20"/>
              </w:rPr>
            </w:pPr>
            <w:r>
              <w:rPr>
                <w:rFonts w:hint="eastAsia" w:ascii="宋体" w:hAnsi="宋体" w:cs="宋体"/>
                <w:sz w:val="20"/>
              </w:rPr>
              <w:t>重新比选</w:t>
            </w:r>
          </w:p>
        </w:tc>
        <w:tc>
          <w:tcPr>
            <w:tcW w:w="6735" w:type="dxa"/>
            <w:noWrap w:val="0"/>
            <w:vAlign w:val="center"/>
          </w:tcPr>
          <w:p w14:paraId="5F739B89">
            <w:pPr>
              <w:spacing w:line="400" w:lineRule="exact"/>
              <w:rPr>
                <w:rFonts w:hint="eastAsia" w:ascii="宋体" w:hAnsi="宋体" w:cs="宋体"/>
                <w:sz w:val="20"/>
              </w:rPr>
            </w:pPr>
            <w:r>
              <w:rPr>
                <w:rFonts w:hint="eastAsia" w:ascii="宋体" w:hAnsi="宋体" w:cs="宋体"/>
                <w:sz w:val="20"/>
              </w:rPr>
              <w:t>经评标委员会评审后否决所有参选文件的。</w:t>
            </w:r>
          </w:p>
        </w:tc>
      </w:tr>
      <w:tr w14:paraId="03F4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1B7CC667">
            <w:pPr>
              <w:spacing w:line="360" w:lineRule="auto"/>
              <w:jc w:val="center"/>
              <w:rPr>
                <w:rFonts w:hint="eastAsia" w:ascii="宋体" w:hAnsi="宋体" w:eastAsia="宋体" w:cs="宋体"/>
                <w:sz w:val="20"/>
                <w:lang w:val="en-US" w:eastAsia="zh-CN"/>
              </w:rPr>
            </w:pPr>
            <w:r>
              <w:rPr>
                <w:rFonts w:hint="eastAsia" w:ascii="宋体" w:hAnsi="宋体" w:cs="宋体"/>
                <w:sz w:val="20"/>
              </w:rPr>
              <w:t>3</w:t>
            </w:r>
            <w:r>
              <w:rPr>
                <w:rFonts w:hint="eastAsia" w:ascii="宋体" w:hAnsi="宋体" w:cs="宋体"/>
                <w:sz w:val="20"/>
                <w:lang w:val="en-US" w:eastAsia="zh-CN"/>
              </w:rPr>
              <w:t>2</w:t>
            </w:r>
          </w:p>
        </w:tc>
        <w:tc>
          <w:tcPr>
            <w:tcW w:w="1690" w:type="dxa"/>
            <w:noWrap w:val="0"/>
            <w:vAlign w:val="center"/>
          </w:tcPr>
          <w:p w14:paraId="6CAC3BBA">
            <w:pPr>
              <w:spacing w:line="400" w:lineRule="exact"/>
              <w:rPr>
                <w:rFonts w:hint="eastAsia" w:ascii="宋体" w:hAnsi="宋体" w:cs="宋体"/>
                <w:sz w:val="20"/>
              </w:rPr>
            </w:pPr>
            <w:r>
              <w:rPr>
                <w:rFonts w:hint="eastAsia" w:ascii="宋体" w:hAnsi="宋体" w:cs="宋体"/>
                <w:sz w:val="20"/>
              </w:rPr>
              <w:t>比选结果公示</w:t>
            </w:r>
          </w:p>
        </w:tc>
        <w:tc>
          <w:tcPr>
            <w:tcW w:w="6735" w:type="dxa"/>
            <w:noWrap w:val="0"/>
            <w:vAlign w:val="center"/>
          </w:tcPr>
          <w:p w14:paraId="6C514D64">
            <w:pPr>
              <w:spacing w:line="400" w:lineRule="exact"/>
              <w:rPr>
                <w:rFonts w:hint="eastAsia" w:ascii="宋体" w:hAnsi="宋体" w:eastAsia="宋体" w:cs="宋体"/>
                <w:sz w:val="20"/>
                <w:lang w:eastAsia="zh-CN"/>
              </w:rPr>
            </w:pPr>
            <w:r>
              <w:rPr>
                <w:rFonts w:hint="eastAsia" w:ascii="宋体" w:hAnsi="宋体" w:cs="宋体"/>
                <w:sz w:val="20"/>
              </w:rPr>
              <w:t>比选结束后，</w:t>
            </w:r>
            <w:r>
              <w:rPr>
                <w:rFonts w:hint="eastAsia" w:ascii="宋体" w:hAnsi="宋体" w:cs="宋体"/>
                <w:sz w:val="20"/>
                <w:lang w:eastAsia="zh-CN"/>
              </w:rPr>
              <w:t>甲方</w:t>
            </w:r>
            <w:r>
              <w:rPr>
                <w:rFonts w:hint="eastAsia" w:ascii="宋体" w:hAnsi="宋体" w:cs="宋体"/>
                <w:sz w:val="20"/>
              </w:rPr>
              <w:t>将比选结果在重庆山水城文化旅游发展有限公司官网（http://www.cqsswl.com/）进行公示，公示时间不少于 3个工作日。</w:t>
            </w:r>
            <w:r>
              <w:rPr>
                <w:rFonts w:hint="eastAsia" w:ascii="宋体" w:hAnsi="宋体" w:eastAsia="宋体" w:cs="宋体"/>
                <w:color w:val="auto"/>
                <w:sz w:val="20"/>
                <w:lang w:val="en-US" w:eastAsia="zh-CN"/>
              </w:rPr>
              <w:t>公示期间若无任何异议投诉或经调查异议投诉不成立的，</w:t>
            </w:r>
            <w:r>
              <w:rPr>
                <w:rFonts w:hint="eastAsia" w:ascii="宋体" w:hAnsi="宋体" w:cs="宋体"/>
                <w:color w:val="auto"/>
                <w:sz w:val="20"/>
                <w:lang w:val="en-US" w:eastAsia="zh-CN"/>
              </w:rPr>
              <w:t>甲方</w:t>
            </w:r>
            <w:r>
              <w:rPr>
                <w:rFonts w:hint="eastAsia" w:ascii="宋体" w:hAnsi="宋体" w:eastAsia="宋体" w:cs="宋体"/>
                <w:color w:val="auto"/>
                <w:sz w:val="20"/>
                <w:lang w:val="en-US" w:eastAsia="zh-CN"/>
              </w:rPr>
              <w:t>将通过电话方式直接通知第一中选候选人。候选人应在接到通知后三个工作日内以书面形式回复确认接受中选结果，逾期未书面确认的，视为自动放弃成交资格。</w:t>
            </w:r>
          </w:p>
        </w:tc>
      </w:tr>
      <w:tr w14:paraId="7EA1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101" w:type="dxa"/>
            <w:noWrap w:val="0"/>
            <w:vAlign w:val="center"/>
          </w:tcPr>
          <w:p w14:paraId="09BEB95F">
            <w:pPr>
              <w:spacing w:line="360" w:lineRule="auto"/>
              <w:jc w:val="center"/>
              <w:rPr>
                <w:rFonts w:hint="eastAsia" w:ascii="宋体" w:hAnsi="宋体" w:eastAsia="宋体" w:cs="宋体"/>
                <w:sz w:val="20"/>
                <w:lang w:val="en-US" w:eastAsia="zh-CN"/>
              </w:rPr>
            </w:pPr>
            <w:r>
              <w:rPr>
                <w:rFonts w:hint="eastAsia" w:ascii="宋体" w:hAnsi="宋体" w:cs="宋体"/>
                <w:sz w:val="20"/>
              </w:rPr>
              <w:t>3</w:t>
            </w:r>
            <w:r>
              <w:rPr>
                <w:rFonts w:hint="eastAsia" w:ascii="宋体" w:hAnsi="宋体" w:cs="宋体"/>
                <w:sz w:val="20"/>
                <w:lang w:val="en-US" w:eastAsia="zh-CN"/>
              </w:rPr>
              <w:t>3</w:t>
            </w:r>
          </w:p>
        </w:tc>
        <w:tc>
          <w:tcPr>
            <w:tcW w:w="1690" w:type="dxa"/>
            <w:noWrap w:val="0"/>
            <w:vAlign w:val="center"/>
          </w:tcPr>
          <w:p w14:paraId="396F2C39">
            <w:pPr>
              <w:spacing w:line="400" w:lineRule="exact"/>
              <w:rPr>
                <w:rFonts w:hint="eastAsia" w:ascii="宋体" w:hAnsi="宋体" w:cs="宋体"/>
                <w:sz w:val="20"/>
              </w:rPr>
            </w:pPr>
            <w:r>
              <w:rPr>
                <w:rFonts w:hint="eastAsia" w:ascii="宋体" w:hAnsi="宋体" w:cs="宋体"/>
                <w:sz w:val="20"/>
              </w:rPr>
              <w:t>付款方式</w:t>
            </w:r>
          </w:p>
        </w:tc>
        <w:tc>
          <w:tcPr>
            <w:tcW w:w="6735" w:type="dxa"/>
            <w:noWrap w:val="0"/>
            <w:vAlign w:val="center"/>
          </w:tcPr>
          <w:p w14:paraId="73117503">
            <w:pPr>
              <w:numPr>
                <w:ilvl w:val="0"/>
                <w:numId w:val="3"/>
              </w:numPr>
              <w:spacing w:line="400" w:lineRule="exact"/>
              <w:rPr>
                <w:rFonts w:hint="eastAsia" w:ascii="宋体" w:hAnsi="宋体" w:cs="宋体"/>
                <w:sz w:val="20"/>
                <w:lang w:eastAsia="zh-CN"/>
              </w:rPr>
            </w:pPr>
            <w:r>
              <w:rPr>
                <w:rFonts w:hint="eastAsia" w:ascii="宋体" w:hAnsi="宋体" w:cs="宋体"/>
                <w:sz w:val="20"/>
              </w:rPr>
              <w:t>项目执行完毕，经甲方组织验收合格后，</w:t>
            </w:r>
            <w:r>
              <w:rPr>
                <w:rFonts w:hint="eastAsia" w:ascii="宋体" w:hAnsi="宋体" w:cs="宋体"/>
                <w:sz w:val="20"/>
                <w:lang w:eastAsia="zh-CN"/>
              </w:rPr>
              <w:t>参选人</w:t>
            </w:r>
            <w:r>
              <w:rPr>
                <w:rFonts w:hint="eastAsia" w:ascii="宋体" w:hAnsi="宋体" w:cs="宋体"/>
                <w:sz w:val="20"/>
              </w:rPr>
              <w:t>向甲方提供合法、有效的增值税发票，甲方在收到发票后5个工作日内支付</w:t>
            </w:r>
            <w:r>
              <w:rPr>
                <w:rFonts w:hint="eastAsia" w:ascii="宋体" w:hAnsi="宋体" w:cs="宋体"/>
                <w:sz w:val="20"/>
                <w:lang w:eastAsia="zh-CN"/>
              </w:rPr>
              <w:t>参选人</w:t>
            </w:r>
            <w:r>
              <w:rPr>
                <w:rFonts w:hint="eastAsia" w:ascii="宋体" w:hAnsi="宋体" w:cs="宋体"/>
                <w:sz w:val="20"/>
              </w:rPr>
              <w:t>项目总价的</w:t>
            </w:r>
            <w:r>
              <w:rPr>
                <w:rFonts w:hint="eastAsia" w:ascii="宋体" w:hAnsi="宋体" w:cs="宋体"/>
                <w:sz w:val="20"/>
                <w:lang w:val="en-US" w:eastAsia="zh-CN"/>
              </w:rPr>
              <w:t>70</w:t>
            </w:r>
            <w:r>
              <w:rPr>
                <w:rFonts w:hint="eastAsia" w:ascii="宋体" w:hAnsi="宋体" w:cs="宋体"/>
                <w:sz w:val="20"/>
              </w:rPr>
              <w:t>%</w:t>
            </w:r>
            <w:r>
              <w:rPr>
                <w:rFonts w:hint="eastAsia" w:ascii="宋体" w:hAnsi="宋体" w:cs="宋体"/>
                <w:sz w:val="20"/>
                <w:lang w:eastAsia="zh-CN"/>
              </w:rPr>
              <w:t>。</w:t>
            </w:r>
          </w:p>
          <w:p w14:paraId="0977891F">
            <w:pPr>
              <w:numPr>
                <w:ilvl w:val="0"/>
                <w:numId w:val="0"/>
              </w:numPr>
              <w:spacing w:line="400" w:lineRule="exact"/>
              <w:rPr>
                <w:rFonts w:hint="eastAsia" w:ascii="宋体" w:hAnsi="宋体" w:cs="宋体"/>
                <w:sz w:val="20"/>
              </w:rPr>
            </w:pPr>
            <w:r>
              <w:rPr>
                <w:rFonts w:hint="eastAsia" w:ascii="宋体" w:hAnsi="宋体" w:cs="宋体"/>
                <w:sz w:val="20"/>
                <w:lang w:val="en-US" w:eastAsia="zh-CN"/>
              </w:rPr>
              <w:t>2.</w:t>
            </w:r>
            <w:r>
              <w:rPr>
                <w:rFonts w:hint="eastAsia" w:ascii="宋体" w:hAnsi="宋体" w:cs="宋体"/>
                <w:sz w:val="20"/>
              </w:rPr>
              <w:t>质保期及质保金</w:t>
            </w:r>
          </w:p>
          <w:p w14:paraId="12A8F8BF">
            <w:pPr>
              <w:numPr>
                <w:ilvl w:val="0"/>
                <w:numId w:val="0"/>
              </w:numPr>
              <w:spacing w:line="400" w:lineRule="exact"/>
              <w:rPr>
                <w:rFonts w:hint="eastAsia" w:ascii="宋体" w:hAnsi="宋体" w:cs="宋体"/>
                <w:sz w:val="20"/>
              </w:rPr>
            </w:pPr>
            <w:r>
              <w:rPr>
                <w:rFonts w:hint="eastAsia" w:ascii="宋体" w:hAnsi="宋体" w:cs="宋体"/>
                <w:sz w:val="20"/>
              </w:rPr>
              <w:t>本项目质保期为一年（自验收合格交付甲方之日起计算），质保金为结算款的3</w:t>
            </w:r>
            <w:r>
              <w:rPr>
                <w:rFonts w:hint="eastAsia" w:ascii="宋体" w:hAnsi="宋体" w:cs="宋体"/>
                <w:sz w:val="20"/>
                <w:lang w:val="en-US" w:eastAsia="zh-CN"/>
              </w:rPr>
              <w:t>0</w:t>
            </w:r>
            <w:r>
              <w:rPr>
                <w:rFonts w:hint="eastAsia" w:ascii="宋体" w:hAnsi="宋体" w:cs="宋体"/>
                <w:sz w:val="20"/>
              </w:rPr>
              <w:t>％。质保期满后，自</w:t>
            </w:r>
            <w:r>
              <w:rPr>
                <w:rFonts w:hint="eastAsia" w:ascii="宋体" w:hAnsi="宋体" w:cs="宋体"/>
                <w:sz w:val="20"/>
                <w:lang w:eastAsia="zh-CN"/>
              </w:rPr>
              <w:t>参选人</w:t>
            </w:r>
            <w:r>
              <w:rPr>
                <w:rFonts w:hint="eastAsia" w:ascii="宋体" w:hAnsi="宋体" w:cs="宋体"/>
                <w:sz w:val="20"/>
              </w:rPr>
              <w:t>提出申请，经甲方复检无质量问题后15个工作日内，甲方一次性将剩余质保金支付给</w:t>
            </w:r>
            <w:r>
              <w:rPr>
                <w:rFonts w:hint="eastAsia" w:ascii="宋体" w:hAnsi="宋体" w:cs="宋体"/>
                <w:sz w:val="20"/>
                <w:lang w:eastAsia="zh-CN"/>
              </w:rPr>
              <w:t>参选人</w:t>
            </w:r>
            <w:r>
              <w:rPr>
                <w:rFonts w:hint="eastAsia" w:ascii="宋体" w:hAnsi="宋体" w:cs="宋体"/>
                <w:sz w:val="20"/>
              </w:rPr>
              <w:t>（不计付利息，扣除扣款、赔款、由甲方代为维修及赔款的费用总额）。</w:t>
            </w:r>
          </w:p>
        </w:tc>
      </w:tr>
      <w:tr w14:paraId="3354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101" w:type="dxa"/>
            <w:noWrap w:val="0"/>
            <w:vAlign w:val="center"/>
          </w:tcPr>
          <w:p w14:paraId="606866F3">
            <w:pPr>
              <w:spacing w:line="360" w:lineRule="auto"/>
              <w:jc w:val="center"/>
              <w:rPr>
                <w:rFonts w:hint="eastAsia" w:ascii="宋体" w:hAnsi="宋体" w:eastAsia="宋体" w:cs="宋体"/>
                <w:sz w:val="20"/>
                <w:lang w:val="en-US" w:eastAsia="zh-CN"/>
              </w:rPr>
            </w:pPr>
            <w:r>
              <w:rPr>
                <w:rFonts w:hint="eastAsia" w:ascii="宋体" w:hAnsi="宋体" w:cs="宋体"/>
                <w:sz w:val="20"/>
              </w:rPr>
              <w:t>3</w:t>
            </w:r>
            <w:r>
              <w:rPr>
                <w:rFonts w:hint="eastAsia" w:ascii="宋体" w:hAnsi="宋体" w:cs="宋体"/>
                <w:sz w:val="20"/>
                <w:lang w:val="en-US" w:eastAsia="zh-CN"/>
              </w:rPr>
              <w:t>4</w:t>
            </w:r>
          </w:p>
        </w:tc>
        <w:tc>
          <w:tcPr>
            <w:tcW w:w="1690" w:type="dxa"/>
            <w:noWrap w:val="0"/>
            <w:vAlign w:val="center"/>
          </w:tcPr>
          <w:p w14:paraId="7D2616D8">
            <w:pPr>
              <w:spacing w:line="400" w:lineRule="exact"/>
              <w:rPr>
                <w:rFonts w:ascii="宋体" w:hAnsi="宋体" w:cs="宋体"/>
                <w:sz w:val="20"/>
              </w:rPr>
            </w:pPr>
            <w:r>
              <w:rPr>
                <w:rFonts w:hint="eastAsia" w:ascii="宋体" w:hAnsi="宋体" w:cs="宋体"/>
                <w:sz w:val="20"/>
              </w:rPr>
              <w:t>合同签订</w:t>
            </w:r>
          </w:p>
        </w:tc>
        <w:tc>
          <w:tcPr>
            <w:tcW w:w="6735" w:type="dxa"/>
            <w:noWrap w:val="0"/>
            <w:vAlign w:val="center"/>
          </w:tcPr>
          <w:p w14:paraId="74EF6336">
            <w:pPr>
              <w:spacing w:line="400" w:lineRule="exact"/>
              <w:rPr>
                <w:rFonts w:hint="eastAsia" w:ascii="宋体" w:hAnsi="宋体" w:cs="宋体"/>
                <w:sz w:val="20"/>
              </w:rPr>
            </w:pPr>
            <w:r>
              <w:rPr>
                <w:rFonts w:hint="eastAsia" w:ascii="宋体" w:hAnsi="宋体" w:cs="宋体"/>
                <w:color w:val="auto"/>
                <w:sz w:val="20"/>
              </w:rPr>
              <w:t>1.</w:t>
            </w:r>
            <w:r>
              <w:rPr>
                <w:rFonts w:hint="eastAsia" w:ascii="宋体" w:hAnsi="宋体" w:eastAsia="宋体" w:cs="宋体"/>
                <w:color w:val="auto"/>
                <w:sz w:val="20"/>
                <w:lang w:val="en-US" w:eastAsia="zh-CN"/>
              </w:rPr>
              <w:t>中选人应当在书面确认中选结果之日</w:t>
            </w:r>
            <w:r>
              <w:rPr>
                <w:rFonts w:hint="eastAsia" w:ascii="宋体" w:hAnsi="宋体" w:cs="宋体"/>
                <w:color w:val="auto"/>
                <w:sz w:val="20"/>
              </w:rPr>
              <w:t>起</w:t>
            </w:r>
            <w:r>
              <w:rPr>
                <w:rFonts w:hint="eastAsia" w:ascii="宋体" w:hAnsi="宋体" w:cs="宋体"/>
                <w:sz w:val="20"/>
              </w:rPr>
              <w:t>3个工作日内，按照比选文件确定的合同文本以及中选价、质量、技术和服务要求、履行期限等事项签订合同。</w:t>
            </w:r>
          </w:p>
          <w:p w14:paraId="62D66A9F">
            <w:pPr>
              <w:spacing w:line="400" w:lineRule="exact"/>
              <w:rPr>
                <w:rFonts w:hint="eastAsia" w:ascii="宋体" w:hAnsi="宋体" w:cs="宋体"/>
                <w:sz w:val="20"/>
              </w:rPr>
            </w:pPr>
            <w:r>
              <w:rPr>
                <w:rFonts w:hint="eastAsia" w:ascii="宋体" w:hAnsi="宋体" w:cs="宋体"/>
                <w:sz w:val="20"/>
              </w:rPr>
              <w:t>2.中选人无正当理由拒签合同的，</w:t>
            </w:r>
            <w:r>
              <w:rPr>
                <w:rFonts w:hint="eastAsia" w:ascii="宋体" w:hAnsi="宋体" w:cs="宋体"/>
                <w:sz w:val="20"/>
                <w:lang w:eastAsia="zh-CN"/>
              </w:rPr>
              <w:t>甲方</w:t>
            </w:r>
            <w:r>
              <w:rPr>
                <w:rFonts w:hint="eastAsia" w:ascii="宋体" w:hAnsi="宋体" w:cs="宋体"/>
                <w:sz w:val="20"/>
              </w:rPr>
              <w:t>取消其中选资格。排名第一的中选侯选人放弃中选的、因不可抗力不能履行合同，或者被查实存在影响成交结果的违法行为等情形，不符合中选条件的，</w:t>
            </w:r>
            <w:r>
              <w:rPr>
                <w:rFonts w:hint="eastAsia" w:ascii="宋体" w:hAnsi="宋体" w:cs="宋体"/>
                <w:sz w:val="20"/>
                <w:lang w:eastAsia="zh-CN"/>
              </w:rPr>
              <w:t>甲方</w:t>
            </w:r>
            <w:r>
              <w:rPr>
                <w:rFonts w:hint="eastAsia" w:ascii="宋体" w:hAnsi="宋体" w:cs="宋体"/>
                <w:sz w:val="20"/>
              </w:rPr>
              <w:t>可以按照候选中选人名单排序依次确定其他候选人为中选人，也可以重新组织比选，确定中选人。</w:t>
            </w:r>
          </w:p>
        </w:tc>
      </w:tr>
      <w:tr w14:paraId="03E9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01" w:type="dxa"/>
            <w:noWrap w:val="0"/>
            <w:vAlign w:val="center"/>
          </w:tcPr>
          <w:p w14:paraId="60BB8EBD">
            <w:pPr>
              <w:spacing w:line="360" w:lineRule="auto"/>
              <w:jc w:val="center"/>
              <w:rPr>
                <w:rFonts w:hint="eastAsia" w:ascii="宋体" w:hAnsi="宋体" w:eastAsia="宋体" w:cs="宋体"/>
                <w:sz w:val="20"/>
                <w:lang w:val="en-US" w:eastAsia="zh-CN"/>
              </w:rPr>
            </w:pPr>
            <w:r>
              <w:rPr>
                <w:rFonts w:hint="eastAsia" w:ascii="宋体" w:hAnsi="宋体" w:cs="宋体"/>
                <w:sz w:val="20"/>
              </w:rPr>
              <w:t>3</w:t>
            </w:r>
            <w:r>
              <w:rPr>
                <w:rFonts w:hint="eastAsia" w:ascii="宋体" w:hAnsi="宋体" w:cs="宋体"/>
                <w:sz w:val="20"/>
                <w:lang w:val="en-US" w:eastAsia="zh-CN"/>
              </w:rPr>
              <w:t>5</w:t>
            </w:r>
          </w:p>
        </w:tc>
        <w:tc>
          <w:tcPr>
            <w:tcW w:w="1690" w:type="dxa"/>
            <w:noWrap w:val="0"/>
            <w:vAlign w:val="center"/>
          </w:tcPr>
          <w:p w14:paraId="2098824D">
            <w:pPr>
              <w:spacing w:line="400" w:lineRule="exact"/>
              <w:rPr>
                <w:rFonts w:hint="eastAsia" w:ascii="宋体" w:hAnsi="宋体" w:cs="宋体"/>
                <w:sz w:val="20"/>
              </w:rPr>
            </w:pPr>
            <w:r>
              <w:rPr>
                <w:rFonts w:hint="eastAsia" w:ascii="宋体" w:hAnsi="宋体" w:cs="宋体"/>
                <w:sz w:val="20"/>
              </w:rPr>
              <w:t>投诉处理</w:t>
            </w:r>
          </w:p>
        </w:tc>
        <w:tc>
          <w:tcPr>
            <w:tcW w:w="6735" w:type="dxa"/>
            <w:noWrap w:val="0"/>
            <w:vAlign w:val="center"/>
          </w:tcPr>
          <w:p w14:paraId="5B3B5FF2">
            <w:pPr>
              <w:spacing w:line="400" w:lineRule="exact"/>
              <w:rPr>
                <w:rFonts w:hint="eastAsia" w:ascii="宋体" w:hAnsi="宋体" w:cs="宋体"/>
                <w:sz w:val="20"/>
              </w:rPr>
            </w:pPr>
            <w:r>
              <w:rPr>
                <w:rFonts w:hint="eastAsia" w:ascii="宋体" w:hAnsi="宋体" w:cs="宋体"/>
                <w:sz w:val="20"/>
              </w:rPr>
              <w:t>1.参选人或者其他利害关系人就比选结果等事项投诉的，应当先向</w:t>
            </w:r>
            <w:r>
              <w:rPr>
                <w:rFonts w:hint="eastAsia" w:ascii="宋体" w:hAnsi="宋体" w:cs="宋体"/>
                <w:sz w:val="20"/>
                <w:lang w:eastAsia="zh-CN"/>
              </w:rPr>
              <w:t>甲方</w:t>
            </w:r>
            <w:r>
              <w:rPr>
                <w:rFonts w:hint="eastAsia" w:ascii="宋体" w:hAnsi="宋体" w:cs="宋体"/>
                <w:sz w:val="20"/>
              </w:rPr>
              <w:t>提出异议；</w:t>
            </w:r>
            <w:r>
              <w:rPr>
                <w:rFonts w:hint="eastAsia" w:ascii="宋体" w:hAnsi="宋体" w:cs="宋体"/>
                <w:sz w:val="20"/>
                <w:lang w:eastAsia="zh-CN"/>
              </w:rPr>
              <w:t>甲方</w:t>
            </w:r>
            <w:r>
              <w:rPr>
                <w:rFonts w:hint="eastAsia" w:ascii="宋体" w:hAnsi="宋体" w:cs="宋体"/>
                <w:sz w:val="20"/>
              </w:rPr>
              <w:t>应当在规定时间内答复；对</w:t>
            </w:r>
            <w:r>
              <w:rPr>
                <w:rFonts w:hint="eastAsia" w:ascii="宋体" w:hAnsi="宋体" w:cs="宋体"/>
                <w:sz w:val="20"/>
                <w:lang w:eastAsia="zh-CN"/>
              </w:rPr>
              <w:t>甲方</w:t>
            </w:r>
            <w:r>
              <w:rPr>
                <w:rFonts w:hint="eastAsia" w:ascii="宋体" w:hAnsi="宋体" w:cs="宋体"/>
                <w:sz w:val="20"/>
              </w:rPr>
              <w:t>的答复不满意的，或</w:t>
            </w:r>
            <w:r>
              <w:rPr>
                <w:rFonts w:hint="eastAsia" w:ascii="宋体" w:hAnsi="宋体" w:cs="宋体"/>
                <w:sz w:val="20"/>
                <w:lang w:eastAsia="zh-CN"/>
              </w:rPr>
              <w:t>甲方</w:t>
            </w:r>
            <w:r>
              <w:rPr>
                <w:rFonts w:hint="eastAsia" w:ascii="宋体" w:hAnsi="宋体" w:cs="宋体"/>
                <w:sz w:val="20"/>
              </w:rPr>
              <w:t>未答复的，可向行业主管部门投诉。</w:t>
            </w:r>
          </w:p>
          <w:p w14:paraId="504DF531">
            <w:pPr>
              <w:spacing w:line="400" w:lineRule="exact"/>
              <w:rPr>
                <w:rFonts w:hint="eastAsia" w:ascii="宋体" w:hAnsi="宋体" w:cs="宋体"/>
                <w:sz w:val="20"/>
              </w:rPr>
            </w:pPr>
            <w:r>
              <w:rPr>
                <w:rFonts w:hint="eastAsia" w:ascii="宋体" w:hAnsi="宋体" w:cs="宋体"/>
                <w:sz w:val="20"/>
              </w:rPr>
              <w:t>2.投诉人捏造事实、伪造材料或者以非法手段取得证明材料进行投诉的，行政监督部门应当予以驳回；给他人造成损失的，依法承担赔偿责任。</w:t>
            </w:r>
          </w:p>
        </w:tc>
      </w:tr>
      <w:tr w14:paraId="1440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01" w:type="dxa"/>
            <w:noWrap w:val="0"/>
            <w:vAlign w:val="center"/>
          </w:tcPr>
          <w:p w14:paraId="6B73FD68">
            <w:pPr>
              <w:spacing w:line="360" w:lineRule="auto"/>
              <w:jc w:val="center"/>
              <w:rPr>
                <w:rFonts w:hint="eastAsia" w:ascii="宋体" w:hAnsi="宋体" w:eastAsia="宋体" w:cs="宋体"/>
                <w:sz w:val="20"/>
                <w:lang w:val="en-US" w:eastAsia="zh-CN"/>
              </w:rPr>
            </w:pPr>
            <w:r>
              <w:rPr>
                <w:rFonts w:hint="eastAsia" w:ascii="宋体" w:hAnsi="宋体" w:cs="宋体"/>
                <w:sz w:val="20"/>
              </w:rPr>
              <w:t>3</w:t>
            </w:r>
            <w:r>
              <w:rPr>
                <w:rFonts w:hint="eastAsia" w:ascii="宋体" w:hAnsi="宋体" w:cs="宋体"/>
                <w:sz w:val="20"/>
                <w:lang w:val="en-US" w:eastAsia="zh-CN"/>
              </w:rPr>
              <w:t>6</w:t>
            </w:r>
          </w:p>
        </w:tc>
        <w:tc>
          <w:tcPr>
            <w:tcW w:w="1690" w:type="dxa"/>
            <w:noWrap w:val="0"/>
            <w:vAlign w:val="center"/>
          </w:tcPr>
          <w:p w14:paraId="654153E3">
            <w:pPr>
              <w:spacing w:line="400" w:lineRule="exact"/>
              <w:rPr>
                <w:rFonts w:hint="eastAsia" w:ascii="宋体" w:hAnsi="宋体" w:cs="宋体"/>
                <w:sz w:val="20"/>
              </w:rPr>
            </w:pPr>
          </w:p>
          <w:p w14:paraId="58CD5051">
            <w:pPr>
              <w:spacing w:line="400" w:lineRule="exact"/>
              <w:rPr>
                <w:rFonts w:hint="eastAsia" w:ascii="宋体" w:hAnsi="宋体" w:cs="宋体"/>
                <w:sz w:val="20"/>
              </w:rPr>
            </w:pPr>
            <w:r>
              <w:rPr>
                <w:rFonts w:hint="eastAsia" w:ascii="宋体" w:hAnsi="宋体" w:cs="宋体"/>
                <w:sz w:val="20"/>
              </w:rPr>
              <w:t>关于对比选文件及参选争议的解释</w:t>
            </w:r>
          </w:p>
        </w:tc>
        <w:tc>
          <w:tcPr>
            <w:tcW w:w="6735" w:type="dxa"/>
            <w:noWrap w:val="0"/>
            <w:vAlign w:val="center"/>
          </w:tcPr>
          <w:p w14:paraId="10CA7271">
            <w:pPr>
              <w:spacing w:line="400" w:lineRule="exact"/>
              <w:rPr>
                <w:rFonts w:hint="eastAsia" w:ascii="宋体" w:hAnsi="宋体" w:cs="宋体"/>
                <w:sz w:val="20"/>
              </w:rPr>
            </w:pPr>
            <w:r>
              <w:rPr>
                <w:rFonts w:hint="eastAsia" w:ascii="宋体" w:hAnsi="宋体" w:cs="宋体"/>
                <w:sz w:val="20"/>
              </w:rPr>
              <w:t>对比选文件的评审标准和方法，以及资格审查和否决竞标条款理解有争议的，应当作出不利于</w:t>
            </w:r>
            <w:r>
              <w:rPr>
                <w:rFonts w:hint="eastAsia" w:ascii="宋体" w:hAnsi="宋体" w:cs="宋体"/>
                <w:sz w:val="20"/>
                <w:lang w:eastAsia="zh-CN"/>
              </w:rPr>
              <w:t>甲方</w:t>
            </w:r>
            <w:r>
              <w:rPr>
                <w:rFonts w:hint="eastAsia" w:ascii="宋体" w:hAnsi="宋体" w:cs="宋体"/>
                <w:sz w:val="20"/>
              </w:rPr>
              <w:t>的解释，但违背国家利益、社会公共利益的除外。</w:t>
            </w:r>
          </w:p>
          <w:p w14:paraId="67C8E932">
            <w:pPr>
              <w:spacing w:line="400" w:lineRule="exact"/>
              <w:rPr>
                <w:rFonts w:hint="eastAsia" w:ascii="宋体" w:hAnsi="宋体" w:cs="宋体"/>
                <w:sz w:val="20"/>
              </w:rPr>
            </w:pPr>
            <w:r>
              <w:rPr>
                <w:rFonts w:hint="eastAsia" w:ascii="宋体" w:hAnsi="宋体" w:cs="宋体"/>
                <w:sz w:val="20"/>
              </w:rPr>
              <w:t>对参选文件理解有争议的，应当作出不利于提交该参选文件的参选人的解释。</w:t>
            </w:r>
          </w:p>
        </w:tc>
      </w:tr>
      <w:tr w14:paraId="5093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01" w:type="dxa"/>
            <w:noWrap w:val="0"/>
            <w:vAlign w:val="center"/>
          </w:tcPr>
          <w:p w14:paraId="20A67349">
            <w:pPr>
              <w:spacing w:line="360" w:lineRule="auto"/>
              <w:jc w:val="center"/>
              <w:rPr>
                <w:rFonts w:hint="eastAsia" w:ascii="宋体" w:hAnsi="宋体" w:eastAsia="宋体" w:cs="宋体"/>
                <w:sz w:val="20"/>
                <w:lang w:val="en-US" w:eastAsia="zh-CN"/>
              </w:rPr>
            </w:pPr>
            <w:r>
              <w:rPr>
                <w:rFonts w:hint="eastAsia" w:ascii="宋体" w:hAnsi="宋体" w:cs="宋体"/>
                <w:sz w:val="20"/>
              </w:rPr>
              <w:t>3</w:t>
            </w:r>
            <w:r>
              <w:rPr>
                <w:rFonts w:hint="eastAsia" w:ascii="宋体" w:hAnsi="宋体" w:cs="宋体"/>
                <w:sz w:val="20"/>
                <w:lang w:val="en-US" w:eastAsia="zh-CN"/>
              </w:rPr>
              <w:t>7</w:t>
            </w:r>
          </w:p>
        </w:tc>
        <w:tc>
          <w:tcPr>
            <w:tcW w:w="1690" w:type="dxa"/>
            <w:noWrap w:val="0"/>
            <w:vAlign w:val="center"/>
          </w:tcPr>
          <w:p w14:paraId="3CAA401D">
            <w:pPr>
              <w:spacing w:line="400" w:lineRule="exact"/>
              <w:rPr>
                <w:rFonts w:hint="eastAsia" w:ascii="宋体" w:hAnsi="宋体" w:cs="宋体"/>
                <w:sz w:val="20"/>
              </w:rPr>
            </w:pPr>
            <w:r>
              <w:rPr>
                <w:rFonts w:hint="eastAsia" w:ascii="宋体" w:hAnsi="宋体" w:cs="宋体"/>
                <w:sz w:val="20"/>
              </w:rPr>
              <w:t>重新比选</w:t>
            </w:r>
          </w:p>
        </w:tc>
        <w:tc>
          <w:tcPr>
            <w:tcW w:w="6735" w:type="dxa"/>
            <w:noWrap w:val="0"/>
            <w:vAlign w:val="center"/>
          </w:tcPr>
          <w:p w14:paraId="71298EF6">
            <w:pPr>
              <w:spacing w:line="400" w:lineRule="exact"/>
              <w:rPr>
                <w:rFonts w:hint="eastAsia" w:ascii="宋体" w:hAnsi="宋体" w:cs="宋体"/>
                <w:sz w:val="20"/>
              </w:rPr>
            </w:pPr>
            <w:r>
              <w:rPr>
                <w:rFonts w:hint="eastAsia" w:ascii="宋体" w:hAnsi="宋体" w:cs="宋体"/>
                <w:sz w:val="20"/>
              </w:rPr>
              <w:t>评选委员会评审时出现以下情况之一的，应重新比选：</w:t>
            </w:r>
          </w:p>
          <w:p w14:paraId="6B83E283">
            <w:pPr>
              <w:spacing w:line="400" w:lineRule="exact"/>
              <w:rPr>
                <w:rFonts w:hint="eastAsia" w:ascii="宋体" w:hAnsi="宋体" w:cs="宋体"/>
                <w:sz w:val="20"/>
              </w:rPr>
            </w:pPr>
            <w:r>
              <w:rPr>
                <w:rFonts w:hint="eastAsia" w:ascii="宋体" w:hAnsi="宋体" w:cs="宋体"/>
                <w:sz w:val="20"/>
              </w:rPr>
              <w:t>1.参选人的报价均超过了采购预算，</w:t>
            </w:r>
            <w:r>
              <w:rPr>
                <w:rFonts w:hint="eastAsia" w:ascii="宋体" w:hAnsi="宋体" w:cs="宋体"/>
                <w:sz w:val="20"/>
                <w:lang w:eastAsia="zh-CN"/>
              </w:rPr>
              <w:t>甲方</w:t>
            </w:r>
            <w:r>
              <w:rPr>
                <w:rFonts w:hint="eastAsia" w:ascii="宋体" w:hAnsi="宋体" w:cs="宋体"/>
                <w:sz w:val="20"/>
              </w:rPr>
              <w:t>不能支付的；</w:t>
            </w:r>
          </w:p>
          <w:p w14:paraId="1FFA9F0B">
            <w:pPr>
              <w:spacing w:line="400" w:lineRule="exact"/>
              <w:rPr>
                <w:rFonts w:hint="eastAsia" w:ascii="宋体" w:hAnsi="宋体" w:cs="宋体"/>
                <w:sz w:val="20"/>
              </w:rPr>
            </w:pPr>
            <w:r>
              <w:rPr>
                <w:rFonts w:hint="eastAsia" w:ascii="宋体" w:hAnsi="宋体" w:cs="宋体"/>
                <w:sz w:val="20"/>
              </w:rPr>
              <w:t>2.出现影响比选公正的违法、违规行为的。</w:t>
            </w:r>
          </w:p>
        </w:tc>
      </w:tr>
      <w:tr w14:paraId="4A00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1" w:type="dxa"/>
            <w:noWrap w:val="0"/>
            <w:vAlign w:val="center"/>
          </w:tcPr>
          <w:p w14:paraId="32E31EE6">
            <w:pPr>
              <w:spacing w:line="360" w:lineRule="auto"/>
              <w:jc w:val="center"/>
              <w:rPr>
                <w:rFonts w:hint="eastAsia" w:ascii="宋体" w:hAnsi="宋体" w:eastAsia="宋体" w:cs="宋体"/>
                <w:sz w:val="20"/>
                <w:lang w:val="en-US" w:eastAsia="zh-CN"/>
              </w:rPr>
            </w:pPr>
            <w:r>
              <w:rPr>
                <w:rFonts w:hint="eastAsia" w:ascii="宋体" w:hAnsi="宋体" w:cs="宋体"/>
                <w:sz w:val="20"/>
              </w:rPr>
              <w:t>3</w:t>
            </w:r>
            <w:r>
              <w:rPr>
                <w:rFonts w:hint="eastAsia" w:ascii="宋体" w:hAnsi="宋体" w:cs="宋体"/>
                <w:sz w:val="20"/>
                <w:lang w:val="en-US" w:eastAsia="zh-CN"/>
              </w:rPr>
              <w:t>8</w:t>
            </w:r>
          </w:p>
        </w:tc>
        <w:tc>
          <w:tcPr>
            <w:tcW w:w="1690" w:type="dxa"/>
            <w:noWrap w:val="0"/>
            <w:vAlign w:val="center"/>
          </w:tcPr>
          <w:p w14:paraId="5AD5CF6C">
            <w:pPr>
              <w:spacing w:line="400" w:lineRule="exact"/>
              <w:rPr>
                <w:rFonts w:ascii="宋体" w:hAnsi="宋体" w:cs="宋体"/>
                <w:sz w:val="20"/>
              </w:rPr>
            </w:pPr>
            <w:r>
              <w:rPr>
                <w:rFonts w:hint="eastAsia" w:ascii="宋体" w:hAnsi="宋体" w:cs="宋体"/>
                <w:sz w:val="20"/>
              </w:rPr>
              <w:t>其它说明</w:t>
            </w:r>
          </w:p>
        </w:tc>
        <w:tc>
          <w:tcPr>
            <w:tcW w:w="6735" w:type="dxa"/>
            <w:noWrap w:val="0"/>
            <w:vAlign w:val="center"/>
          </w:tcPr>
          <w:p w14:paraId="48A6E9C0">
            <w:pPr>
              <w:spacing w:line="400" w:lineRule="exact"/>
              <w:rPr>
                <w:rFonts w:hint="eastAsia" w:ascii="宋体" w:hAnsi="宋体" w:cs="宋体"/>
                <w:sz w:val="20"/>
              </w:rPr>
            </w:pPr>
            <w:r>
              <w:rPr>
                <w:rFonts w:hint="eastAsia" w:ascii="宋体" w:hAnsi="宋体" w:cs="宋体"/>
                <w:sz w:val="20"/>
              </w:rPr>
              <w:t>1、结果公示结束后若无异议、投诉，经</w:t>
            </w:r>
            <w:r>
              <w:rPr>
                <w:rFonts w:hint="eastAsia" w:ascii="宋体" w:hAnsi="宋体" w:cs="宋体"/>
                <w:sz w:val="20"/>
                <w:lang w:eastAsia="zh-CN"/>
              </w:rPr>
              <w:t>甲方</w:t>
            </w:r>
            <w:r>
              <w:rPr>
                <w:rFonts w:hint="eastAsia" w:ascii="宋体" w:hAnsi="宋体" w:cs="宋体"/>
                <w:sz w:val="20"/>
              </w:rPr>
              <w:t>确认后确定第一中选候选人为中选人，中选人必须按照明确的完成时限提供服务并完成工作，且不得因合同签订、付款支付问题影响工作推进，若中选人未能按规定时限完成工作，</w:t>
            </w:r>
            <w:r>
              <w:rPr>
                <w:rFonts w:hint="eastAsia" w:ascii="宋体" w:hAnsi="宋体" w:cs="宋体"/>
                <w:sz w:val="20"/>
                <w:lang w:eastAsia="zh-CN"/>
              </w:rPr>
              <w:t>甲方</w:t>
            </w:r>
            <w:r>
              <w:rPr>
                <w:rFonts w:hint="eastAsia" w:ascii="宋体" w:hAnsi="宋体" w:cs="宋体"/>
                <w:sz w:val="20"/>
              </w:rPr>
              <w:t>有权单方面解除合同，所有损失由中选人自行承担。</w:t>
            </w:r>
          </w:p>
          <w:p w14:paraId="6EAF5BDD">
            <w:pPr>
              <w:spacing w:line="400" w:lineRule="exact"/>
              <w:rPr>
                <w:rFonts w:hint="eastAsia" w:ascii="宋体" w:hAnsi="宋体" w:cs="宋体"/>
                <w:sz w:val="20"/>
              </w:rPr>
            </w:pPr>
            <w:r>
              <w:rPr>
                <w:rFonts w:hint="eastAsia" w:ascii="宋体" w:hAnsi="宋体" w:cs="宋体"/>
                <w:sz w:val="20"/>
              </w:rPr>
              <w:t>2、</w:t>
            </w:r>
            <w:r>
              <w:rPr>
                <w:rFonts w:hint="eastAsia" w:ascii="宋体" w:hAnsi="宋体" w:cs="宋体"/>
                <w:sz w:val="20"/>
                <w:lang w:eastAsia="zh-CN"/>
              </w:rPr>
              <w:t>甲方</w:t>
            </w:r>
            <w:r>
              <w:rPr>
                <w:rFonts w:hint="eastAsia" w:ascii="宋体" w:hAnsi="宋体" w:cs="宋体"/>
                <w:sz w:val="20"/>
              </w:rPr>
              <w:t>有权根据项目实际情况决定最终是否实施该项目或改变实施计划，且有权根据情况变化取消或延迟与中选候选人签订合同，</w:t>
            </w:r>
            <w:r>
              <w:rPr>
                <w:rFonts w:hint="eastAsia" w:ascii="宋体" w:hAnsi="宋体" w:cs="宋体"/>
                <w:sz w:val="20"/>
                <w:lang w:eastAsia="zh-CN"/>
              </w:rPr>
              <w:t>甲方</w:t>
            </w:r>
            <w:r>
              <w:rPr>
                <w:rFonts w:hint="eastAsia" w:ascii="宋体" w:hAnsi="宋体" w:cs="宋体"/>
                <w:sz w:val="20"/>
              </w:rPr>
              <w:t>不向参选人进行任何承诺。</w:t>
            </w:r>
          </w:p>
          <w:p w14:paraId="62E226C0">
            <w:pPr>
              <w:spacing w:line="400" w:lineRule="exact"/>
              <w:rPr>
                <w:rFonts w:hint="eastAsia" w:ascii="宋体" w:hAnsi="宋体" w:cs="宋体"/>
                <w:sz w:val="20"/>
              </w:rPr>
            </w:pPr>
            <w:r>
              <w:rPr>
                <w:rFonts w:hint="eastAsia" w:ascii="宋体" w:hAnsi="宋体" w:cs="宋体"/>
                <w:sz w:val="20"/>
              </w:rPr>
              <w:t>3、</w:t>
            </w:r>
            <w:r>
              <w:rPr>
                <w:rFonts w:hint="eastAsia" w:ascii="宋体" w:hAnsi="宋体" w:cs="宋体"/>
                <w:sz w:val="20"/>
                <w:lang w:eastAsia="zh-CN"/>
              </w:rPr>
              <w:t>甲方</w:t>
            </w:r>
            <w:r>
              <w:rPr>
                <w:rFonts w:hint="eastAsia" w:ascii="宋体" w:hAnsi="宋体" w:cs="宋体"/>
                <w:sz w:val="20"/>
              </w:rPr>
              <w:t>在中华人民共和国境内使用参选人提供的货物及服务时免受第三方提出的侵犯其专利权或其它知识产权的起诉。如果第三方提出侵权指控，中选人应承担由此而引起的一切法律责任和费用。</w:t>
            </w:r>
          </w:p>
        </w:tc>
      </w:tr>
    </w:tbl>
    <w:p w14:paraId="7D3F4879">
      <w:pPr>
        <w:spacing w:line="600" w:lineRule="exact"/>
        <w:ind w:firstLine="0" w:firstLineChars="0"/>
        <w:rPr>
          <w:rFonts w:hint="eastAsia" w:ascii="宋体" w:hAnsi="宋体" w:cs="宋体"/>
          <w:sz w:val="20"/>
        </w:rPr>
      </w:pPr>
      <w:bookmarkStart w:id="28" w:name="_Toc28605"/>
      <w:bookmarkStart w:id="29" w:name="_Toc5038"/>
      <w:r>
        <w:rPr>
          <w:rFonts w:hint="eastAsia" w:ascii="宋体" w:hAnsi="宋体" w:cs="宋体"/>
          <w:sz w:val="20"/>
        </w:rPr>
        <w:t xml:space="preserve">             </w:t>
      </w:r>
    </w:p>
    <w:p w14:paraId="2D6852F2">
      <w:pPr>
        <w:spacing w:line="600" w:lineRule="exact"/>
        <w:ind w:firstLine="0" w:firstLineChars="0"/>
        <w:rPr>
          <w:rFonts w:hint="eastAsia" w:ascii="宋体" w:hAnsi="宋体" w:cs="宋体"/>
          <w:sz w:val="20"/>
        </w:rPr>
      </w:pPr>
    </w:p>
    <w:p w14:paraId="3856C3F2">
      <w:pPr>
        <w:spacing w:line="600" w:lineRule="exact"/>
        <w:ind w:firstLine="0" w:firstLineChars="0"/>
        <w:rPr>
          <w:rFonts w:hint="eastAsia" w:ascii="宋体" w:hAnsi="宋体" w:cs="宋体"/>
          <w:sz w:val="20"/>
        </w:rPr>
      </w:pPr>
    </w:p>
    <w:p w14:paraId="581C54D3">
      <w:pPr>
        <w:spacing w:line="600" w:lineRule="exact"/>
        <w:ind w:firstLine="0" w:firstLineChars="0"/>
        <w:rPr>
          <w:rFonts w:hint="eastAsia" w:ascii="宋体" w:hAnsi="宋体" w:cs="宋体"/>
          <w:sz w:val="20"/>
        </w:rPr>
      </w:pPr>
      <w:r>
        <w:rPr>
          <w:rFonts w:hint="eastAsia" w:ascii="宋体" w:hAnsi="宋体" w:cs="宋体"/>
          <w:sz w:val="20"/>
        </w:rPr>
        <w:t xml:space="preserve">  </w:t>
      </w:r>
    </w:p>
    <w:p w14:paraId="37D1DFE1">
      <w:pPr>
        <w:spacing w:line="600" w:lineRule="exact"/>
        <w:ind w:firstLine="0" w:firstLineChars="0"/>
        <w:rPr>
          <w:rFonts w:hint="eastAsia" w:ascii="宋体" w:hAnsi="宋体" w:cs="宋体"/>
          <w:sz w:val="20"/>
        </w:rPr>
      </w:pPr>
    </w:p>
    <w:p w14:paraId="18479BFB">
      <w:pPr>
        <w:spacing w:line="600" w:lineRule="exact"/>
        <w:ind w:firstLine="0" w:firstLineChars="0"/>
        <w:rPr>
          <w:rFonts w:hint="eastAsia" w:ascii="宋体" w:hAnsi="宋体" w:cs="宋体"/>
          <w:sz w:val="20"/>
        </w:rPr>
      </w:pPr>
    </w:p>
    <w:p w14:paraId="10EB9BE2">
      <w:pPr>
        <w:spacing w:line="600" w:lineRule="exact"/>
        <w:ind w:firstLine="0" w:firstLineChars="0"/>
        <w:rPr>
          <w:rFonts w:hint="eastAsia" w:ascii="宋体" w:hAnsi="宋体" w:cs="宋体"/>
          <w:sz w:val="20"/>
        </w:rPr>
      </w:pPr>
    </w:p>
    <w:p w14:paraId="021472E7">
      <w:pPr>
        <w:spacing w:line="600" w:lineRule="exact"/>
        <w:ind w:firstLine="0" w:firstLineChars="0"/>
        <w:rPr>
          <w:rFonts w:hint="eastAsia" w:ascii="宋体" w:hAnsi="宋体" w:cs="宋体"/>
          <w:sz w:val="20"/>
        </w:rPr>
      </w:pPr>
    </w:p>
    <w:p w14:paraId="50505D90">
      <w:pPr>
        <w:spacing w:line="600" w:lineRule="exact"/>
        <w:ind w:firstLine="0" w:firstLineChars="0"/>
        <w:rPr>
          <w:rFonts w:hint="eastAsia" w:ascii="宋体" w:hAnsi="宋体" w:cs="宋体"/>
          <w:sz w:val="20"/>
        </w:rPr>
      </w:pPr>
    </w:p>
    <w:p w14:paraId="3EB5C18E">
      <w:pPr>
        <w:spacing w:line="600" w:lineRule="exact"/>
        <w:ind w:firstLine="0" w:firstLineChars="0"/>
        <w:rPr>
          <w:rFonts w:hint="eastAsia" w:ascii="宋体" w:hAnsi="宋体" w:cs="宋体"/>
          <w:sz w:val="20"/>
        </w:rPr>
      </w:pPr>
    </w:p>
    <w:p w14:paraId="375619CF">
      <w:pPr>
        <w:spacing w:line="600" w:lineRule="exact"/>
        <w:ind w:firstLine="0" w:firstLineChars="0"/>
        <w:rPr>
          <w:rFonts w:hint="eastAsia" w:ascii="宋体" w:hAnsi="宋体" w:cs="宋体"/>
          <w:sz w:val="20"/>
        </w:rPr>
      </w:pPr>
    </w:p>
    <w:p w14:paraId="5522C066">
      <w:pPr>
        <w:spacing w:line="600" w:lineRule="exact"/>
        <w:ind w:firstLine="0" w:firstLineChars="0"/>
        <w:rPr>
          <w:rFonts w:hint="eastAsia" w:ascii="宋体" w:hAnsi="宋体" w:cs="宋体"/>
          <w:sz w:val="20"/>
        </w:rPr>
      </w:pPr>
    </w:p>
    <w:p w14:paraId="59640091">
      <w:pPr>
        <w:spacing w:line="600" w:lineRule="exact"/>
        <w:ind w:firstLine="0" w:firstLineChars="0"/>
        <w:jc w:val="center"/>
        <w:rPr>
          <w:rFonts w:hint="eastAsia" w:ascii="宋体" w:hAnsi="宋体" w:eastAsia="黑体" w:cs="宋体"/>
          <w:sz w:val="20"/>
          <w:lang w:eastAsia="zh-CN"/>
        </w:rPr>
      </w:pPr>
      <w:r>
        <w:rPr>
          <w:rFonts w:hint="eastAsia" w:eastAsia="黑体"/>
          <w:sz w:val="44"/>
          <w:szCs w:val="44"/>
        </w:rPr>
        <w:t>第</w:t>
      </w:r>
      <w:r>
        <w:rPr>
          <w:rFonts w:hint="eastAsia" w:eastAsia="黑体"/>
          <w:sz w:val="44"/>
          <w:szCs w:val="44"/>
          <w:lang w:val="en-US" w:eastAsia="zh-CN"/>
        </w:rPr>
        <w:t>四</w:t>
      </w:r>
      <w:r>
        <w:rPr>
          <w:rFonts w:hint="eastAsia" w:eastAsia="黑体"/>
          <w:sz w:val="44"/>
          <w:szCs w:val="44"/>
        </w:rPr>
        <w:t xml:space="preserve">章  </w:t>
      </w:r>
      <w:bookmarkEnd w:id="28"/>
      <w:bookmarkEnd w:id="29"/>
      <w:bookmarkStart w:id="30" w:name="_Toc7876"/>
      <w:bookmarkStart w:id="31" w:name="_Toc17031"/>
      <w:bookmarkStart w:id="32" w:name="_Toc23182"/>
      <w:bookmarkStart w:id="33" w:name="_Toc22827"/>
      <w:bookmarkStart w:id="34" w:name="_Toc20017"/>
      <w:r>
        <w:rPr>
          <w:rFonts w:hint="eastAsia" w:eastAsia="黑体"/>
          <w:sz w:val="44"/>
          <w:szCs w:val="44"/>
        </w:rPr>
        <w:t>评选办法</w:t>
      </w:r>
      <w:r>
        <w:rPr>
          <w:rFonts w:hint="eastAsia" w:eastAsia="黑体"/>
          <w:sz w:val="44"/>
          <w:szCs w:val="44"/>
          <w:lang w:eastAsia="zh-CN"/>
        </w:rPr>
        <w:t>（</w:t>
      </w:r>
      <w:r>
        <w:rPr>
          <w:rFonts w:hint="eastAsia" w:eastAsia="黑体"/>
          <w:sz w:val="44"/>
          <w:szCs w:val="44"/>
          <w:lang w:val="en-US" w:eastAsia="zh-CN"/>
        </w:rPr>
        <w:t>经评审的最低投标价法</w:t>
      </w:r>
      <w:r>
        <w:rPr>
          <w:rFonts w:hint="eastAsia" w:eastAsia="黑体"/>
          <w:sz w:val="44"/>
          <w:szCs w:val="44"/>
          <w:lang w:eastAsia="zh-CN"/>
        </w:rPr>
        <w:t>）</w:t>
      </w:r>
    </w:p>
    <w:p w14:paraId="0CF9B757">
      <w:pPr>
        <w:autoSpaceDE w:val="0"/>
        <w:autoSpaceDN w:val="0"/>
        <w:adjustRightInd w:val="0"/>
        <w:snapToGrid w:val="0"/>
        <w:spacing w:before="100" w:after="100" w:line="360" w:lineRule="auto"/>
        <w:ind w:firstLine="210" w:firstLineChars="100"/>
        <w:jc w:val="left"/>
        <w:outlineLvl w:val="1"/>
        <w:rPr>
          <w:rFonts w:ascii="宋体" w:hAnsi="宋体" w:eastAsia="仿宋_GB2312" w:cs="MingLiU"/>
          <w:b/>
          <w:spacing w:val="1"/>
          <w:w w:val="99"/>
          <w:kern w:val="0"/>
          <w:szCs w:val="32"/>
        </w:rPr>
      </w:pPr>
      <w:r>
        <w:rPr>
          <w:rFonts w:hint="eastAsia" w:ascii="宋体" w:hAnsi="宋体" w:eastAsia="仿宋_GB2312" w:cs="MingLiU"/>
          <w:b/>
          <w:spacing w:val="1"/>
          <w:w w:val="99"/>
          <w:kern w:val="0"/>
          <w:szCs w:val="32"/>
        </w:rPr>
        <w:t>一、评选办法前附表</w:t>
      </w:r>
    </w:p>
    <w:p w14:paraId="0CF3C05D">
      <w:pPr>
        <w:spacing w:line="360" w:lineRule="auto"/>
        <w:ind w:firstLine="420" w:firstLineChars="200"/>
        <w:rPr>
          <w:sz w:val="21"/>
          <w:szCs w:val="21"/>
        </w:rPr>
      </w:pPr>
      <w:r>
        <w:rPr>
          <w:sz w:val="21"/>
          <w:szCs w:val="21"/>
        </w:rPr>
        <w:t>评</w:t>
      </w:r>
      <w:r>
        <w:rPr>
          <w:rFonts w:hint="eastAsia"/>
          <w:sz w:val="21"/>
          <w:szCs w:val="21"/>
        </w:rPr>
        <w:t>选</w:t>
      </w:r>
      <w:r>
        <w:rPr>
          <w:sz w:val="21"/>
          <w:szCs w:val="21"/>
        </w:rPr>
        <w:t>办法前附表中的评审内容必须和参选人须知前附表中的对应内容一致，若参选人须知前附表中未作要求的内容，不得列入评标办法前附表作为评定依据。</w:t>
      </w:r>
    </w:p>
    <w:tbl>
      <w:tblPr>
        <w:tblStyle w:val="17"/>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12"/>
        <w:gridCol w:w="838"/>
        <w:gridCol w:w="1475"/>
        <w:gridCol w:w="3146"/>
        <w:gridCol w:w="2413"/>
        <w:gridCol w:w="11"/>
      </w:tblGrid>
      <w:tr w14:paraId="4619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noWrap w:val="0"/>
            <w:vAlign w:val="center"/>
          </w:tcPr>
          <w:p w14:paraId="1D996088">
            <w:pPr>
              <w:spacing w:line="400" w:lineRule="exact"/>
              <w:jc w:val="center"/>
              <w:rPr>
                <w:rFonts w:hint="eastAsia" w:ascii="宋体" w:hAnsi="宋体" w:cs="宋体"/>
                <w:sz w:val="20"/>
              </w:rPr>
            </w:pPr>
            <w:bookmarkStart w:id="35" w:name="_Toc8108"/>
            <w:r>
              <w:rPr>
                <w:rFonts w:hint="eastAsia" w:ascii="宋体" w:hAnsi="宋体" w:cs="宋体"/>
                <w:sz w:val="20"/>
              </w:rPr>
              <w:t>条款号</w:t>
            </w:r>
          </w:p>
        </w:tc>
        <w:tc>
          <w:tcPr>
            <w:tcW w:w="1212" w:type="dxa"/>
            <w:noWrap w:val="0"/>
            <w:vAlign w:val="center"/>
          </w:tcPr>
          <w:p w14:paraId="3914146E">
            <w:pPr>
              <w:spacing w:line="400" w:lineRule="exact"/>
              <w:jc w:val="center"/>
              <w:rPr>
                <w:rFonts w:hint="eastAsia" w:ascii="宋体" w:hAnsi="宋体" w:cs="宋体"/>
                <w:sz w:val="20"/>
              </w:rPr>
            </w:pPr>
            <w:r>
              <w:rPr>
                <w:rFonts w:hint="eastAsia" w:ascii="宋体" w:hAnsi="宋体" w:cs="宋体"/>
                <w:sz w:val="20"/>
              </w:rPr>
              <w:t>评审因素</w:t>
            </w:r>
          </w:p>
        </w:tc>
        <w:tc>
          <w:tcPr>
            <w:tcW w:w="7872" w:type="dxa"/>
            <w:gridSpan w:val="4"/>
            <w:noWrap w:val="0"/>
            <w:vAlign w:val="center"/>
          </w:tcPr>
          <w:p w14:paraId="0757A420">
            <w:pPr>
              <w:spacing w:line="400" w:lineRule="exact"/>
              <w:jc w:val="center"/>
              <w:rPr>
                <w:rFonts w:hint="eastAsia" w:ascii="宋体" w:hAnsi="宋体" w:cs="宋体"/>
                <w:sz w:val="20"/>
              </w:rPr>
            </w:pPr>
            <w:r>
              <w:rPr>
                <w:rFonts w:hint="eastAsia" w:ascii="宋体" w:hAnsi="宋体" w:cs="宋体"/>
                <w:sz w:val="20"/>
              </w:rPr>
              <w:t>评审标准</w:t>
            </w:r>
          </w:p>
        </w:tc>
      </w:tr>
      <w:tr w14:paraId="2ADF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noWrap w:val="0"/>
            <w:vAlign w:val="center"/>
          </w:tcPr>
          <w:p w14:paraId="7AF2765D">
            <w:pPr>
              <w:spacing w:line="400" w:lineRule="exact"/>
              <w:jc w:val="center"/>
              <w:rPr>
                <w:rFonts w:hint="eastAsia" w:ascii="宋体" w:hAnsi="宋体" w:cs="宋体"/>
                <w:sz w:val="20"/>
              </w:rPr>
            </w:pPr>
            <w:r>
              <w:rPr>
                <w:rFonts w:hint="eastAsia" w:ascii="宋体" w:hAnsi="宋体" w:cs="宋体"/>
                <w:sz w:val="20"/>
              </w:rPr>
              <w:t>1</w:t>
            </w:r>
          </w:p>
        </w:tc>
        <w:tc>
          <w:tcPr>
            <w:tcW w:w="1212" w:type="dxa"/>
            <w:noWrap w:val="0"/>
            <w:vAlign w:val="center"/>
          </w:tcPr>
          <w:p w14:paraId="73BE2C7B">
            <w:pPr>
              <w:spacing w:line="400" w:lineRule="exact"/>
              <w:jc w:val="center"/>
              <w:rPr>
                <w:rFonts w:hint="default" w:ascii="宋体" w:hAnsi="宋体" w:eastAsia="宋体" w:cs="宋体"/>
                <w:sz w:val="20"/>
                <w:lang w:val="en-US" w:eastAsia="zh-CN"/>
              </w:rPr>
            </w:pPr>
            <w:r>
              <w:rPr>
                <w:rFonts w:hint="eastAsia" w:ascii="宋体" w:hAnsi="宋体" w:cs="宋体"/>
                <w:sz w:val="20"/>
                <w:lang w:val="en-US" w:eastAsia="zh-CN"/>
              </w:rPr>
              <w:t>评选办法</w:t>
            </w:r>
          </w:p>
        </w:tc>
        <w:tc>
          <w:tcPr>
            <w:tcW w:w="7872" w:type="dxa"/>
            <w:gridSpan w:val="4"/>
            <w:noWrap w:val="0"/>
            <w:vAlign w:val="center"/>
          </w:tcPr>
          <w:p w14:paraId="0990E67D">
            <w:pPr>
              <w:spacing w:line="400" w:lineRule="exact"/>
              <w:ind w:firstLine="400" w:firstLineChars="200"/>
              <w:jc w:val="left"/>
              <w:rPr>
                <w:rFonts w:hint="eastAsia" w:ascii="宋体" w:hAnsi="宋体" w:cs="宋体"/>
                <w:sz w:val="20"/>
              </w:rPr>
            </w:pPr>
            <w:r>
              <w:rPr>
                <w:rFonts w:hint="eastAsia" w:ascii="宋体" w:hAnsi="宋体" w:cs="宋体"/>
                <w:sz w:val="20"/>
              </w:rPr>
              <w:t>本次评标采用</w:t>
            </w:r>
            <w:r>
              <w:rPr>
                <w:rFonts w:hint="eastAsia" w:ascii="宋体" w:hAnsi="宋体" w:cs="宋体"/>
                <w:sz w:val="20"/>
                <w:lang w:val="en-US" w:eastAsia="zh-CN"/>
              </w:rPr>
              <w:t>低价中选法</w:t>
            </w:r>
            <w:r>
              <w:rPr>
                <w:rFonts w:hint="eastAsia" w:ascii="宋体" w:hAnsi="宋体" w:cs="宋体"/>
                <w:sz w:val="20"/>
              </w:rPr>
              <w:t>。公开比选委员会对满足比选文件实质性要求的参选文件进行打分，并按得分由高到低顺序推荐中选候选人，</w:t>
            </w:r>
            <w:r>
              <w:rPr>
                <w:rFonts w:hint="eastAsia" w:ascii="宋体" w:hAnsi="宋体" w:cs="宋体"/>
                <w:sz w:val="20"/>
                <w:lang w:val="en-US" w:eastAsia="zh-CN"/>
              </w:rPr>
              <w:t>如参选报价相等时，</w:t>
            </w:r>
            <w:r>
              <w:rPr>
                <w:rFonts w:hint="eastAsia" w:ascii="宋体" w:hAnsi="宋体" w:cs="宋体"/>
                <w:sz w:val="20"/>
              </w:rPr>
              <w:t>由公开比选委员会投票决定。</w:t>
            </w:r>
          </w:p>
        </w:tc>
      </w:tr>
      <w:tr w14:paraId="408B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vMerge w:val="restart"/>
            <w:noWrap w:val="0"/>
            <w:vAlign w:val="center"/>
          </w:tcPr>
          <w:p w14:paraId="24828BDC">
            <w:pPr>
              <w:spacing w:line="400" w:lineRule="exact"/>
              <w:jc w:val="center"/>
              <w:rPr>
                <w:rFonts w:hint="eastAsia" w:ascii="宋体" w:hAnsi="宋体" w:cs="宋体"/>
                <w:sz w:val="20"/>
              </w:rPr>
            </w:pPr>
            <w:r>
              <w:rPr>
                <w:rFonts w:hint="eastAsia" w:ascii="宋体" w:hAnsi="宋体" w:cs="宋体"/>
                <w:sz w:val="20"/>
              </w:rPr>
              <w:t>2</w:t>
            </w:r>
          </w:p>
        </w:tc>
        <w:tc>
          <w:tcPr>
            <w:tcW w:w="1212" w:type="dxa"/>
            <w:vMerge w:val="restart"/>
            <w:noWrap w:val="0"/>
            <w:vAlign w:val="center"/>
          </w:tcPr>
          <w:p w14:paraId="089A55AD">
            <w:pPr>
              <w:spacing w:line="400" w:lineRule="exact"/>
              <w:jc w:val="center"/>
              <w:rPr>
                <w:rFonts w:ascii="宋体" w:hAnsi="宋体" w:cs="宋体"/>
                <w:sz w:val="20"/>
              </w:rPr>
            </w:pPr>
            <w:r>
              <w:rPr>
                <w:rFonts w:hint="eastAsia" w:ascii="宋体" w:hAnsi="宋体" w:cs="宋体"/>
                <w:sz w:val="20"/>
              </w:rPr>
              <w:t>资格评审标准</w:t>
            </w:r>
          </w:p>
        </w:tc>
        <w:tc>
          <w:tcPr>
            <w:tcW w:w="2313" w:type="dxa"/>
            <w:gridSpan w:val="2"/>
            <w:noWrap w:val="0"/>
            <w:vAlign w:val="center"/>
          </w:tcPr>
          <w:p w14:paraId="23438559">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营业执照</w:t>
            </w:r>
          </w:p>
        </w:tc>
        <w:tc>
          <w:tcPr>
            <w:tcW w:w="5559" w:type="dxa"/>
            <w:gridSpan w:val="2"/>
            <w:noWrap w:val="0"/>
            <w:vAlign w:val="center"/>
          </w:tcPr>
          <w:p w14:paraId="084ED360">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符合第二章“参选人须知”规定。</w:t>
            </w:r>
          </w:p>
        </w:tc>
      </w:tr>
      <w:tr w14:paraId="030D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781" w:hRule="atLeast"/>
          <w:jc w:val="center"/>
        </w:trPr>
        <w:tc>
          <w:tcPr>
            <w:tcW w:w="771" w:type="dxa"/>
            <w:vMerge w:val="continue"/>
            <w:noWrap w:val="0"/>
            <w:vAlign w:val="center"/>
          </w:tcPr>
          <w:p w14:paraId="2A3D4CEA">
            <w:pPr>
              <w:spacing w:line="400" w:lineRule="exact"/>
              <w:jc w:val="center"/>
              <w:rPr>
                <w:rFonts w:hint="eastAsia" w:ascii="宋体" w:hAnsi="宋体" w:cs="宋体"/>
                <w:sz w:val="20"/>
              </w:rPr>
            </w:pPr>
          </w:p>
        </w:tc>
        <w:tc>
          <w:tcPr>
            <w:tcW w:w="1212" w:type="dxa"/>
            <w:vMerge w:val="continue"/>
            <w:noWrap w:val="0"/>
            <w:vAlign w:val="center"/>
          </w:tcPr>
          <w:p w14:paraId="34EBF0A5">
            <w:pPr>
              <w:spacing w:line="400" w:lineRule="exact"/>
              <w:jc w:val="center"/>
              <w:rPr>
                <w:rFonts w:hint="eastAsia" w:ascii="宋体" w:hAnsi="宋体" w:cs="宋体"/>
                <w:sz w:val="20"/>
              </w:rPr>
            </w:pPr>
          </w:p>
        </w:tc>
        <w:tc>
          <w:tcPr>
            <w:tcW w:w="2313" w:type="dxa"/>
            <w:gridSpan w:val="2"/>
            <w:noWrap w:val="0"/>
            <w:vAlign w:val="center"/>
          </w:tcPr>
          <w:p w14:paraId="2291E2C5">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比选截止日参选人资格情况</w:t>
            </w:r>
          </w:p>
        </w:tc>
        <w:tc>
          <w:tcPr>
            <w:tcW w:w="5559" w:type="dxa"/>
            <w:gridSpan w:val="2"/>
            <w:noWrap w:val="0"/>
            <w:vAlign w:val="center"/>
          </w:tcPr>
          <w:p w14:paraId="0476F495">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符合第二章“参选人须知”规定</w:t>
            </w:r>
          </w:p>
        </w:tc>
      </w:tr>
      <w:tr w14:paraId="7CE2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vMerge w:val="continue"/>
            <w:noWrap w:val="0"/>
            <w:vAlign w:val="center"/>
          </w:tcPr>
          <w:p w14:paraId="457F7717">
            <w:pPr>
              <w:spacing w:line="400" w:lineRule="exact"/>
              <w:jc w:val="center"/>
              <w:rPr>
                <w:rFonts w:hint="eastAsia" w:ascii="宋体" w:hAnsi="宋体" w:cs="宋体"/>
                <w:sz w:val="20"/>
              </w:rPr>
            </w:pPr>
          </w:p>
        </w:tc>
        <w:tc>
          <w:tcPr>
            <w:tcW w:w="1212" w:type="dxa"/>
            <w:vMerge w:val="continue"/>
            <w:noWrap w:val="0"/>
            <w:vAlign w:val="center"/>
          </w:tcPr>
          <w:p w14:paraId="29B256A9">
            <w:pPr>
              <w:spacing w:line="400" w:lineRule="exact"/>
              <w:jc w:val="center"/>
              <w:rPr>
                <w:rFonts w:hint="eastAsia" w:ascii="宋体" w:hAnsi="宋体" w:cs="宋体"/>
                <w:sz w:val="20"/>
              </w:rPr>
            </w:pPr>
          </w:p>
        </w:tc>
        <w:tc>
          <w:tcPr>
            <w:tcW w:w="2313" w:type="dxa"/>
            <w:gridSpan w:val="2"/>
            <w:noWrap w:val="0"/>
            <w:vAlign w:val="center"/>
          </w:tcPr>
          <w:p w14:paraId="0F7F1231">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其他要求</w:t>
            </w:r>
          </w:p>
        </w:tc>
        <w:tc>
          <w:tcPr>
            <w:tcW w:w="5559" w:type="dxa"/>
            <w:gridSpan w:val="2"/>
            <w:noWrap w:val="0"/>
            <w:vAlign w:val="center"/>
          </w:tcPr>
          <w:p w14:paraId="17203AFD">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符合第二章“参选人须知”规定</w:t>
            </w:r>
          </w:p>
        </w:tc>
      </w:tr>
      <w:tr w14:paraId="7056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vMerge w:val="restart"/>
            <w:noWrap w:val="0"/>
            <w:vAlign w:val="center"/>
          </w:tcPr>
          <w:p w14:paraId="5FEAD616">
            <w:pPr>
              <w:spacing w:line="400" w:lineRule="exact"/>
              <w:jc w:val="center"/>
              <w:rPr>
                <w:rFonts w:hint="eastAsia" w:ascii="宋体" w:hAnsi="宋体" w:cs="宋体"/>
                <w:sz w:val="20"/>
              </w:rPr>
            </w:pPr>
            <w:r>
              <w:rPr>
                <w:rFonts w:hint="eastAsia" w:ascii="宋体" w:hAnsi="宋体" w:cs="宋体"/>
                <w:sz w:val="20"/>
              </w:rPr>
              <w:t>3</w:t>
            </w:r>
          </w:p>
        </w:tc>
        <w:tc>
          <w:tcPr>
            <w:tcW w:w="1212" w:type="dxa"/>
            <w:vMerge w:val="restart"/>
            <w:noWrap w:val="0"/>
            <w:vAlign w:val="center"/>
          </w:tcPr>
          <w:p w14:paraId="0F658172">
            <w:pPr>
              <w:spacing w:line="400" w:lineRule="exact"/>
              <w:jc w:val="center"/>
              <w:rPr>
                <w:rFonts w:hint="eastAsia" w:ascii="宋体" w:hAnsi="宋体" w:cs="宋体"/>
                <w:sz w:val="20"/>
              </w:rPr>
            </w:pPr>
            <w:r>
              <w:rPr>
                <w:rFonts w:hint="eastAsia" w:ascii="宋体" w:hAnsi="宋体" w:cs="宋体"/>
                <w:sz w:val="20"/>
              </w:rPr>
              <w:t>形式评审标准</w:t>
            </w:r>
          </w:p>
        </w:tc>
        <w:tc>
          <w:tcPr>
            <w:tcW w:w="2313" w:type="dxa"/>
            <w:gridSpan w:val="2"/>
            <w:noWrap w:val="0"/>
            <w:vAlign w:val="center"/>
          </w:tcPr>
          <w:p w14:paraId="6A17A13A">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参选人名称</w:t>
            </w:r>
          </w:p>
        </w:tc>
        <w:tc>
          <w:tcPr>
            <w:tcW w:w="5559" w:type="dxa"/>
            <w:gridSpan w:val="2"/>
            <w:noWrap w:val="0"/>
            <w:vAlign w:val="center"/>
          </w:tcPr>
          <w:p w14:paraId="455965E6">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与营业执照一致。</w:t>
            </w:r>
          </w:p>
        </w:tc>
      </w:tr>
      <w:tr w14:paraId="07F5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vMerge w:val="continue"/>
            <w:noWrap w:val="0"/>
            <w:vAlign w:val="center"/>
          </w:tcPr>
          <w:p w14:paraId="527B4825">
            <w:pPr>
              <w:spacing w:line="400" w:lineRule="exact"/>
              <w:jc w:val="center"/>
              <w:rPr>
                <w:rFonts w:hint="eastAsia" w:ascii="宋体" w:hAnsi="宋体" w:cs="宋体"/>
                <w:sz w:val="20"/>
              </w:rPr>
            </w:pPr>
          </w:p>
        </w:tc>
        <w:tc>
          <w:tcPr>
            <w:tcW w:w="1212" w:type="dxa"/>
            <w:vMerge w:val="continue"/>
            <w:noWrap w:val="0"/>
            <w:vAlign w:val="center"/>
          </w:tcPr>
          <w:p w14:paraId="2CAEDBDD">
            <w:pPr>
              <w:spacing w:line="400" w:lineRule="exact"/>
              <w:jc w:val="center"/>
              <w:rPr>
                <w:rFonts w:hint="eastAsia" w:ascii="宋体" w:hAnsi="宋体" w:cs="宋体"/>
                <w:sz w:val="20"/>
              </w:rPr>
            </w:pPr>
          </w:p>
        </w:tc>
        <w:tc>
          <w:tcPr>
            <w:tcW w:w="2313" w:type="dxa"/>
            <w:gridSpan w:val="2"/>
            <w:noWrap w:val="0"/>
            <w:vAlign w:val="center"/>
          </w:tcPr>
          <w:p w14:paraId="6DBF62D8">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参选函签字盖章</w:t>
            </w:r>
          </w:p>
        </w:tc>
        <w:tc>
          <w:tcPr>
            <w:tcW w:w="5559" w:type="dxa"/>
            <w:gridSpan w:val="2"/>
            <w:noWrap w:val="0"/>
            <w:vAlign w:val="center"/>
          </w:tcPr>
          <w:p w14:paraId="58839C7A">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有法定代表人或其委托代理人签字（或盖章）、加盖单位公章。</w:t>
            </w:r>
          </w:p>
        </w:tc>
      </w:tr>
      <w:tr w14:paraId="134F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vMerge w:val="continue"/>
            <w:noWrap w:val="0"/>
            <w:vAlign w:val="center"/>
          </w:tcPr>
          <w:p w14:paraId="78FFD128">
            <w:pPr>
              <w:spacing w:line="400" w:lineRule="exact"/>
              <w:jc w:val="center"/>
              <w:rPr>
                <w:rFonts w:hint="eastAsia" w:ascii="宋体" w:hAnsi="宋体" w:cs="宋体"/>
                <w:sz w:val="20"/>
              </w:rPr>
            </w:pPr>
          </w:p>
        </w:tc>
        <w:tc>
          <w:tcPr>
            <w:tcW w:w="1212" w:type="dxa"/>
            <w:vMerge w:val="continue"/>
            <w:noWrap w:val="0"/>
            <w:vAlign w:val="center"/>
          </w:tcPr>
          <w:p w14:paraId="58E7F22F">
            <w:pPr>
              <w:spacing w:line="400" w:lineRule="exact"/>
              <w:jc w:val="center"/>
              <w:rPr>
                <w:rFonts w:hint="eastAsia" w:ascii="宋体" w:hAnsi="宋体" w:cs="宋体"/>
                <w:sz w:val="20"/>
              </w:rPr>
            </w:pPr>
          </w:p>
        </w:tc>
        <w:tc>
          <w:tcPr>
            <w:tcW w:w="2313" w:type="dxa"/>
            <w:gridSpan w:val="2"/>
            <w:noWrap w:val="0"/>
            <w:vAlign w:val="center"/>
          </w:tcPr>
          <w:p w14:paraId="157C40AF">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参选文件格式</w:t>
            </w:r>
          </w:p>
        </w:tc>
        <w:tc>
          <w:tcPr>
            <w:tcW w:w="5559" w:type="dxa"/>
            <w:gridSpan w:val="2"/>
            <w:noWrap w:val="0"/>
            <w:vAlign w:val="center"/>
          </w:tcPr>
          <w:p w14:paraId="2313740A">
            <w:pPr>
              <w:adjustRightInd w:val="0"/>
              <w:snapToGrid w:val="0"/>
              <w:spacing w:line="360" w:lineRule="auto"/>
              <w:ind w:left="105" w:leftChars="50" w:right="105" w:rightChars="50" w:firstLine="362" w:firstLineChars="181"/>
              <w:rPr>
                <w:rFonts w:hint="eastAsia" w:ascii="宋体" w:hAnsi="宋体" w:cs="宋体"/>
                <w:sz w:val="20"/>
              </w:rPr>
            </w:pPr>
            <w:r>
              <w:rPr>
                <w:rFonts w:hint="eastAsia" w:ascii="宋体" w:hAnsi="宋体" w:cs="宋体"/>
                <w:sz w:val="20"/>
              </w:rPr>
              <w:t>符合第六章“参选文件格式”的要求。</w:t>
            </w:r>
          </w:p>
        </w:tc>
      </w:tr>
      <w:tr w14:paraId="7EC4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vMerge w:val="continue"/>
            <w:noWrap w:val="0"/>
            <w:vAlign w:val="center"/>
          </w:tcPr>
          <w:p w14:paraId="244146A5">
            <w:pPr>
              <w:spacing w:line="400" w:lineRule="exact"/>
              <w:jc w:val="center"/>
              <w:rPr>
                <w:rFonts w:hint="eastAsia" w:ascii="宋体" w:hAnsi="宋体" w:cs="宋体"/>
                <w:sz w:val="20"/>
              </w:rPr>
            </w:pPr>
          </w:p>
        </w:tc>
        <w:tc>
          <w:tcPr>
            <w:tcW w:w="1212" w:type="dxa"/>
            <w:vMerge w:val="continue"/>
            <w:noWrap w:val="0"/>
            <w:vAlign w:val="center"/>
          </w:tcPr>
          <w:p w14:paraId="16AF45F1">
            <w:pPr>
              <w:spacing w:line="400" w:lineRule="exact"/>
              <w:jc w:val="center"/>
              <w:rPr>
                <w:rFonts w:hint="eastAsia" w:ascii="宋体" w:hAnsi="宋体" w:cs="宋体"/>
                <w:sz w:val="20"/>
              </w:rPr>
            </w:pPr>
          </w:p>
        </w:tc>
        <w:tc>
          <w:tcPr>
            <w:tcW w:w="2313" w:type="dxa"/>
            <w:gridSpan w:val="2"/>
            <w:noWrap w:val="0"/>
            <w:vAlign w:val="center"/>
          </w:tcPr>
          <w:p w14:paraId="678E1460">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报价唯一</w:t>
            </w:r>
          </w:p>
        </w:tc>
        <w:tc>
          <w:tcPr>
            <w:tcW w:w="5559" w:type="dxa"/>
            <w:gridSpan w:val="2"/>
            <w:noWrap w:val="0"/>
            <w:vAlign w:val="center"/>
          </w:tcPr>
          <w:p w14:paraId="1D74B963">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只能有一个有效报价。在比选文件没有规定的情况下，不得提交选择性报价。</w:t>
            </w:r>
          </w:p>
        </w:tc>
      </w:tr>
      <w:tr w14:paraId="1334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vMerge w:val="continue"/>
            <w:noWrap w:val="0"/>
            <w:vAlign w:val="center"/>
          </w:tcPr>
          <w:p w14:paraId="4AD71B69">
            <w:pPr>
              <w:spacing w:line="400" w:lineRule="exact"/>
              <w:jc w:val="center"/>
              <w:rPr>
                <w:rFonts w:hint="eastAsia" w:ascii="宋体" w:hAnsi="宋体" w:cs="宋体"/>
                <w:sz w:val="20"/>
              </w:rPr>
            </w:pPr>
          </w:p>
        </w:tc>
        <w:tc>
          <w:tcPr>
            <w:tcW w:w="1212" w:type="dxa"/>
            <w:vMerge w:val="continue"/>
            <w:noWrap w:val="0"/>
            <w:vAlign w:val="center"/>
          </w:tcPr>
          <w:p w14:paraId="5D93BB2A">
            <w:pPr>
              <w:spacing w:line="400" w:lineRule="exact"/>
              <w:jc w:val="center"/>
              <w:rPr>
                <w:rFonts w:hint="eastAsia" w:ascii="宋体" w:hAnsi="宋体" w:cs="宋体"/>
                <w:sz w:val="20"/>
              </w:rPr>
            </w:pPr>
          </w:p>
        </w:tc>
        <w:tc>
          <w:tcPr>
            <w:tcW w:w="2313" w:type="dxa"/>
            <w:gridSpan w:val="2"/>
            <w:noWrap w:val="0"/>
            <w:vAlign w:val="center"/>
          </w:tcPr>
          <w:p w14:paraId="2C96FC37">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参选文件的签署</w:t>
            </w:r>
          </w:p>
        </w:tc>
        <w:tc>
          <w:tcPr>
            <w:tcW w:w="5559" w:type="dxa"/>
            <w:gridSpan w:val="2"/>
            <w:noWrap w:val="0"/>
            <w:vAlign w:val="center"/>
          </w:tcPr>
          <w:p w14:paraId="0ABA144D">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参选文件上法定代表人或其委托代理人的签字（或盖章）齐全。</w:t>
            </w:r>
          </w:p>
        </w:tc>
      </w:tr>
      <w:tr w14:paraId="7FC5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vMerge w:val="continue"/>
            <w:noWrap w:val="0"/>
            <w:vAlign w:val="center"/>
          </w:tcPr>
          <w:p w14:paraId="4F898A25">
            <w:pPr>
              <w:spacing w:line="400" w:lineRule="exact"/>
              <w:jc w:val="center"/>
              <w:rPr>
                <w:rFonts w:hint="eastAsia" w:ascii="宋体" w:hAnsi="宋体" w:cs="宋体"/>
                <w:sz w:val="20"/>
              </w:rPr>
            </w:pPr>
          </w:p>
        </w:tc>
        <w:tc>
          <w:tcPr>
            <w:tcW w:w="1212" w:type="dxa"/>
            <w:vMerge w:val="continue"/>
            <w:noWrap w:val="0"/>
            <w:vAlign w:val="center"/>
          </w:tcPr>
          <w:p w14:paraId="3856E4F3">
            <w:pPr>
              <w:spacing w:line="400" w:lineRule="exact"/>
              <w:jc w:val="center"/>
              <w:rPr>
                <w:rFonts w:hint="eastAsia" w:ascii="宋体" w:hAnsi="宋体" w:cs="宋体"/>
                <w:sz w:val="20"/>
              </w:rPr>
            </w:pPr>
          </w:p>
        </w:tc>
        <w:tc>
          <w:tcPr>
            <w:tcW w:w="2313" w:type="dxa"/>
            <w:gridSpan w:val="2"/>
            <w:noWrap w:val="0"/>
            <w:vAlign w:val="center"/>
          </w:tcPr>
          <w:p w14:paraId="2208D750">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委托代理人</w:t>
            </w:r>
          </w:p>
        </w:tc>
        <w:tc>
          <w:tcPr>
            <w:tcW w:w="5559" w:type="dxa"/>
            <w:gridSpan w:val="2"/>
            <w:noWrap w:val="0"/>
            <w:vAlign w:val="center"/>
          </w:tcPr>
          <w:p w14:paraId="5FF86D09">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参选人法定代表人的委托代理人有法定代表人签署的授权委托书。</w:t>
            </w:r>
          </w:p>
        </w:tc>
      </w:tr>
      <w:tr w14:paraId="0D45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vMerge w:val="restart"/>
            <w:noWrap w:val="0"/>
            <w:vAlign w:val="center"/>
          </w:tcPr>
          <w:p w14:paraId="3040C8A8">
            <w:pPr>
              <w:spacing w:line="400" w:lineRule="exact"/>
              <w:jc w:val="center"/>
              <w:rPr>
                <w:rFonts w:hint="eastAsia" w:ascii="宋体" w:hAnsi="宋体" w:cs="宋体"/>
                <w:sz w:val="20"/>
              </w:rPr>
            </w:pPr>
            <w:r>
              <w:rPr>
                <w:rFonts w:hint="eastAsia" w:ascii="宋体" w:hAnsi="宋体" w:cs="宋体"/>
                <w:sz w:val="20"/>
              </w:rPr>
              <w:t>4</w:t>
            </w:r>
          </w:p>
        </w:tc>
        <w:tc>
          <w:tcPr>
            <w:tcW w:w="1212" w:type="dxa"/>
            <w:vMerge w:val="restart"/>
            <w:noWrap w:val="0"/>
            <w:vAlign w:val="center"/>
          </w:tcPr>
          <w:p w14:paraId="545C98BA">
            <w:pPr>
              <w:spacing w:line="400" w:lineRule="exact"/>
              <w:rPr>
                <w:rFonts w:hint="eastAsia" w:ascii="宋体" w:hAnsi="宋体" w:cs="宋体"/>
                <w:sz w:val="20"/>
              </w:rPr>
            </w:pPr>
          </w:p>
          <w:p w14:paraId="45D5FE84">
            <w:pPr>
              <w:spacing w:line="400" w:lineRule="exact"/>
              <w:jc w:val="center"/>
              <w:rPr>
                <w:rFonts w:hint="eastAsia" w:ascii="宋体" w:hAnsi="宋体" w:cs="宋体"/>
                <w:sz w:val="20"/>
              </w:rPr>
            </w:pPr>
            <w:r>
              <w:rPr>
                <w:rFonts w:hint="eastAsia" w:ascii="宋体" w:hAnsi="宋体" w:cs="宋体"/>
                <w:sz w:val="20"/>
              </w:rPr>
              <w:t>响应性评审标准</w:t>
            </w:r>
          </w:p>
        </w:tc>
        <w:tc>
          <w:tcPr>
            <w:tcW w:w="2313" w:type="dxa"/>
            <w:gridSpan w:val="2"/>
            <w:noWrap w:val="0"/>
            <w:vAlign w:val="center"/>
          </w:tcPr>
          <w:p w14:paraId="4A97DB2E">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参选报价</w:t>
            </w:r>
          </w:p>
        </w:tc>
        <w:tc>
          <w:tcPr>
            <w:tcW w:w="5559" w:type="dxa"/>
            <w:gridSpan w:val="2"/>
            <w:noWrap w:val="0"/>
            <w:vAlign w:val="center"/>
          </w:tcPr>
          <w:p w14:paraId="7ACC4FE3">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符合第二章“参选人须知”规定</w:t>
            </w:r>
          </w:p>
        </w:tc>
      </w:tr>
      <w:tr w14:paraId="5ED8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vMerge w:val="continue"/>
            <w:noWrap w:val="0"/>
            <w:vAlign w:val="center"/>
          </w:tcPr>
          <w:p w14:paraId="56DC19AF">
            <w:pPr>
              <w:spacing w:line="400" w:lineRule="exact"/>
              <w:jc w:val="center"/>
              <w:rPr>
                <w:rFonts w:hint="eastAsia" w:ascii="宋体" w:hAnsi="宋体" w:cs="宋体"/>
                <w:sz w:val="20"/>
              </w:rPr>
            </w:pPr>
          </w:p>
        </w:tc>
        <w:tc>
          <w:tcPr>
            <w:tcW w:w="1212" w:type="dxa"/>
            <w:vMerge w:val="continue"/>
            <w:noWrap w:val="0"/>
            <w:vAlign w:val="center"/>
          </w:tcPr>
          <w:p w14:paraId="2F712D35">
            <w:pPr>
              <w:spacing w:line="400" w:lineRule="exact"/>
              <w:jc w:val="center"/>
              <w:rPr>
                <w:rFonts w:hint="eastAsia" w:ascii="宋体" w:hAnsi="宋体" w:cs="宋体"/>
                <w:sz w:val="20"/>
              </w:rPr>
            </w:pPr>
          </w:p>
        </w:tc>
        <w:tc>
          <w:tcPr>
            <w:tcW w:w="2313" w:type="dxa"/>
            <w:gridSpan w:val="2"/>
            <w:noWrap w:val="0"/>
            <w:vAlign w:val="center"/>
          </w:tcPr>
          <w:p w14:paraId="140A7A0B">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参选内容</w:t>
            </w:r>
          </w:p>
        </w:tc>
        <w:tc>
          <w:tcPr>
            <w:tcW w:w="5559" w:type="dxa"/>
            <w:gridSpan w:val="2"/>
            <w:noWrap w:val="0"/>
            <w:vAlign w:val="center"/>
          </w:tcPr>
          <w:p w14:paraId="3454DB1C">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符合第二章“参选人须知”规定</w:t>
            </w:r>
          </w:p>
        </w:tc>
      </w:tr>
      <w:tr w14:paraId="7D9B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vMerge w:val="continue"/>
            <w:noWrap w:val="0"/>
            <w:vAlign w:val="center"/>
          </w:tcPr>
          <w:p w14:paraId="011E6408">
            <w:pPr>
              <w:spacing w:line="400" w:lineRule="exact"/>
              <w:jc w:val="center"/>
              <w:rPr>
                <w:rFonts w:hint="eastAsia" w:ascii="宋体" w:hAnsi="宋体" w:cs="宋体"/>
                <w:sz w:val="20"/>
              </w:rPr>
            </w:pPr>
          </w:p>
        </w:tc>
        <w:tc>
          <w:tcPr>
            <w:tcW w:w="1212" w:type="dxa"/>
            <w:vMerge w:val="continue"/>
            <w:noWrap w:val="0"/>
            <w:vAlign w:val="center"/>
          </w:tcPr>
          <w:p w14:paraId="73916D3E">
            <w:pPr>
              <w:spacing w:line="400" w:lineRule="exact"/>
              <w:jc w:val="center"/>
              <w:rPr>
                <w:rFonts w:hint="eastAsia" w:ascii="宋体" w:hAnsi="宋体" w:cs="宋体"/>
                <w:sz w:val="20"/>
              </w:rPr>
            </w:pPr>
          </w:p>
        </w:tc>
        <w:tc>
          <w:tcPr>
            <w:tcW w:w="2313" w:type="dxa"/>
            <w:gridSpan w:val="2"/>
            <w:noWrap w:val="0"/>
            <w:vAlign w:val="center"/>
          </w:tcPr>
          <w:p w14:paraId="6D9D0704">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服务期限</w:t>
            </w:r>
          </w:p>
        </w:tc>
        <w:tc>
          <w:tcPr>
            <w:tcW w:w="5559" w:type="dxa"/>
            <w:gridSpan w:val="2"/>
            <w:noWrap w:val="0"/>
            <w:vAlign w:val="center"/>
          </w:tcPr>
          <w:p w14:paraId="1F85E54C">
            <w:pPr>
              <w:adjustRightInd w:val="0"/>
              <w:snapToGrid w:val="0"/>
              <w:spacing w:line="360" w:lineRule="auto"/>
              <w:ind w:left="105" w:leftChars="50" w:right="105" w:rightChars="50" w:firstLine="400" w:firstLineChars="200"/>
              <w:jc w:val="left"/>
              <w:rPr>
                <w:rFonts w:hint="eastAsia" w:ascii="宋体" w:hAnsi="宋体" w:cs="宋体"/>
                <w:sz w:val="20"/>
              </w:rPr>
            </w:pPr>
            <w:r>
              <w:rPr>
                <w:rFonts w:hint="eastAsia" w:ascii="宋体" w:hAnsi="宋体" w:cs="宋体"/>
                <w:sz w:val="20"/>
              </w:rPr>
              <w:t>符合第二章“参选人须知”规定</w:t>
            </w:r>
          </w:p>
        </w:tc>
      </w:tr>
      <w:tr w14:paraId="6A59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vMerge w:val="continue"/>
            <w:noWrap w:val="0"/>
            <w:vAlign w:val="center"/>
          </w:tcPr>
          <w:p w14:paraId="2E1FB76C">
            <w:pPr>
              <w:spacing w:line="400" w:lineRule="exact"/>
              <w:jc w:val="center"/>
              <w:rPr>
                <w:rFonts w:hint="eastAsia" w:ascii="宋体" w:hAnsi="宋体" w:cs="宋体"/>
                <w:sz w:val="20"/>
              </w:rPr>
            </w:pPr>
          </w:p>
        </w:tc>
        <w:tc>
          <w:tcPr>
            <w:tcW w:w="1212" w:type="dxa"/>
            <w:vMerge w:val="continue"/>
            <w:noWrap w:val="0"/>
            <w:vAlign w:val="center"/>
          </w:tcPr>
          <w:p w14:paraId="7D25A064">
            <w:pPr>
              <w:spacing w:line="400" w:lineRule="exact"/>
              <w:jc w:val="center"/>
              <w:rPr>
                <w:rFonts w:hint="eastAsia" w:ascii="宋体" w:hAnsi="宋体" w:cs="宋体"/>
                <w:sz w:val="20"/>
              </w:rPr>
            </w:pPr>
          </w:p>
        </w:tc>
        <w:tc>
          <w:tcPr>
            <w:tcW w:w="2313" w:type="dxa"/>
            <w:gridSpan w:val="2"/>
            <w:noWrap w:val="0"/>
            <w:vAlign w:val="center"/>
          </w:tcPr>
          <w:p w14:paraId="4C6AEA90">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质量保证及售后服务要求</w:t>
            </w:r>
          </w:p>
        </w:tc>
        <w:tc>
          <w:tcPr>
            <w:tcW w:w="5559" w:type="dxa"/>
            <w:gridSpan w:val="2"/>
            <w:noWrap w:val="0"/>
            <w:vAlign w:val="center"/>
          </w:tcPr>
          <w:p w14:paraId="06A6ED67">
            <w:pPr>
              <w:adjustRightInd w:val="0"/>
              <w:snapToGrid w:val="0"/>
              <w:spacing w:line="360" w:lineRule="auto"/>
              <w:ind w:left="105" w:leftChars="50" w:right="105" w:rightChars="50" w:firstLine="400" w:firstLineChars="200"/>
              <w:jc w:val="left"/>
              <w:rPr>
                <w:rFonts w:hint="eastAsia" w:ascii="宋体" w:hAnsi="宋体" w:cs="宋体"/>
                <w:sz w:val="20"/>
              </w:rPr>
            </w:pPr>
            <w:r>
              <w:rPr>
                <w:rFonts w:hint="eastAsia" w:ascii="宋体" w:hAnsi="宋体" w:cs="宋体"/>
                <w:sz w:val="20"/>
              </w:rPr>
              <w:t>符合第二章“参选人须知”规定</w:t>
            </w:r>
          </w:p>
        </w:tc>
      </w:tr>
      <w:tr w14:paraId="3186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vMerge w:val="continue"/>
            <w:noWrap w:val="0"/>
            <w:vAlign w:val="center"/>
          </w:tcPr>
          <w:p w14:paraId="3898AFC6">
            <w:pPr>
              <w:spacing w:line="400" w:lineRule="exact"/>
              <w:jc w:val="center"/>
              <w:rPr>
                <w:rFonts w:hint="eastAsia" w:ascii="宋体" w:hAnsi="宋体" w:cs="宋体"/>
                <w:sz w:val="20"/>
              </w:rPr>
            </w:pPr>
          </w:p>
        </w:tc>
        <w:tc>
          <w:tcPr>
            <w:tcW w:w="1212" w:type="dxa"/>
            <w:vMerge w:val="continue"/>
            <w:noWrap w:val="0"/>
            <w:vAlign w:val="center"/>
          </w:tcPr>
          <w:p w14:paraId="4ADE7E13">
            <w:pPr>
              <w:spacing w:line="400" w:lineRule="exact"/>
              <w:jc w:val="center"/>
              <w:rPr>
                <w:rFonts w:hint="eastAsia" w:ascii="宋体" w:hAnsi="宋体" w:cs="宋体"/>
                <w:sz w:val="20"/>
              </w:rPr>
            </w:pPr>
          </w:p>
        </w:tc>
        <w:tc>
          <w:tcPr>
            <w:tcW w:w="2313" w:type="dxa"/>
            <w:gridSpan w:val="2"/>
            <w:noWrap w:val="0"/>
            <w:vAlign w:val="center"/>
          </w:tcPr>
          <w:p w14:paraId="54D028D4">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比选有效期</w:t>
            </w:r>
          </w:p>
        </w:tc>
        <w:tc>
          <w:tcPr>
            <w:tcW w:w="5559" w:type="dxa"/>
            <w:gridSpan w:val="2"/>
            <w:noWrap w:val="0"/>
            <w:vAlign w:val="center"/>
          </w:tcPr>
          <w:p w14:paraId="30D91F0E">
            <w:pPr>
              <w:adjustRightInd w:val="0"/>
              <w:snapToGrid w:val="0"/>
              <w:spacing w:line="360" w:lineRule="auto"/>
              <w:ind w:left="105" w:leftChars="50" w:right="105" w:rightChars="50" w:firstLine="400" w:firstLineChars="200"/>
              <w:jc w:val="left"/>
              <w:rPr>
                <w:rFonts w:hint="eastAsia" w:ascii="宋体" w:hAnsi="宋体" w:cs="宋体"/>
                <w:sz w:val="20"/>
              </w:rPr>
            </w:pPr>
            <w:r>
              <w:rPr>
                <w:rFonts w:hint="eastAsia" w:ascii="宋体" w:hAnsi="宋体" w:cs="宋体"/>
                <w:sz w:val="20"/>
              </w:rPr>
              <w:t>符合第二章“参选人须知”规定</w:t>
            </w:r>
          </w:p>
        </w:tc>
      </w:tr>
      <w:tr w14:paraId="5B8C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vMerge w:val="continue"/>
            <w:noWrap w:val="0"/>
            <w:vAlign w:val="center"/>
          </w:tcPr>
          <w:p w14:paraId="19CB42E9">
            <w:pPr>
              <w:spacing w:line="400" w:lineRule="exact"/>
              <w:jc w:val="center"/>
              <w:rPr>
                <w:rFonts w:hint="eastAsia" w:ascii="宋体" w:hAnsi="宋体" w:cs="宋体"/>
                <w:sz w:val="20"/>
              </w:rPr>
            </w:pPr>
          </w:p>
        </w:tc>
        <w:tc>
          <w:tcPr>
            <w:tcW w:w="1212" w:type="dxa"/>
            <w:vMerge w:val="continue"/>
            <w:noWrap w:val="0"/>
            <w:vAlign w:val="center"/>
          </w:tcPr>
          <w:p w14:paraId="17905F75">
            <w:pPr>
              <w:spacing w:line="400" w:lineRule="exact"/>
              <w:jc w:val="center"/>
              <w:rPr>
                <w:rFonts w:hint="eastAsia" w:ascii="宋体" w:hAnsi="宋体" w:cs="宋体"/>
                <w:sz w:val="20"/>
              </w:rPr>
            </w:pPr>
          </w:p>
        </w:tc>
        <w:tc>
          <w:tcPr>
            <w:tcW w:w="2313" w:type="dxa"/>
            <w:gridSpan w:val="2"/>
            <w:noWrap w:val="0"/>
            <w:vAlign w:val="center"/>
          </w:tcPr>
          <w:p w14:paraId="3CDB46FF">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权利义务</w:t>
            </w:r>
          </w:p>
        </w:tc>
        <w:tc>
          <w:tcPr>
            <w:tcW w:w="5559" w:type="dxa"/>
            <w:gridSpan w:val="2"/>
            <w:noWrap w:val="0"/>
            <w:vAlign w:val="center"/>
          </w:tcPr>
          <w:p w14:paraId="61758A7A">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符合第四章“合同条款及格式”规定，参选文件中不应有</w:t>
            </w:r>
            <w:r>
              <w:rPr>
                <w:rFonts w:hint="eastAsia" w:ascii="宋体" w:hAnsi="宋体" w:cs="宋体"/>
                <w:sz w:val="20"/>
                <w:lang w:eastAsia="zh-CN"/>
              </w:rPr>
              <w:t>甲方</w:t>
            </w:r>
            <w:r>
              <w:rPr>
                <w:rFonts w:hint="eastAsia" w:ascii="宋体" w:hAnsi="宋体" w:cs="宋体"/>
                <w:sz w:val="20"/>
              </w:rPr>
              <w:t>不能接受的条件。</w:t>
            </w:r>
          </w:p>
        </w:tc>
      </w:tr>
      <w:tr w14:paraId="185F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vMerge w:val="continue"/>
            <w:noWrap w:val="0"/>
            <w:vAlign w:val="center"/>
          </w:tcPr>
          <w:p w14:paraId="54D173DF">
            <w:pPr>
              <w:spacing w:line="400" w:lineRule="exact"/>
              <w:jc w:val="center"/>
              <w:rPr>
                <w:rFonts w:hint="eastAsia" w:ascii="宋体" w:hAnsi="宋体" w:cs="宋体"/>
                <w:sz w:val="20"/>
              </w:rPr>
            </w:pPr>
          </w:p>
        </w:tc>
        <w:tc>
          <w:tcPr>
            <w:tcW w:w="1212" w:type="dxa"/>
            <w:vMerge w:val="continue"/>
            <w:noWrap w:val="0"/>
            <w:vAlign w:val="center"/>
          </w:tcPr>
          <w:p w14:paraId="5B326523">
            <w:pPr>
              <w:spacing w:line="400" w:lineRule="exact"/>
              <w:jc w:val="center"/>
              <w:rPr>
                <w:rFonts w:hint="eastAsia" w:ascii="宋体" w:hAnsi="宋体" w:cs="宋体"/>
                <w:sz w:val="20"/>
              </w:rPr>
            </w:pPr>
          </w:p>
        </w:tc>
        <w:tc>
          <w:tcPr>
            <w:tcW w:w="2313" w:type="dxa"/>
            <w:gridSpan w:val="2"/>
            <w:noWrap w:val="0"/>
            <w:vAlign w:val="center"/>
          </w:tcPr>
          <w:p w14:paraId="1B6CE526">
            <w:pPr>
              <w:adjustRightInd w:val="0"/>
              <w:snapToGrid w:val="0"/>
              <w:spacing w:line="360" w:lineRule="auto"/>
              <w:ind w:left="105" w:leftChars="50" w:right="105" w:rightChars="50"/>
              <w:jc w:val="left"/>
              <w:rPr>
                <w:rFonts w:hint="eastAsia" w:ascii="宋体" w:hAnsi="宋体" w:cs="宋体"/>
                <w:sz w:val="20"/>
              </w:rPr>
            </w:pPr>
            <w:r>
              <w:rPr>
                <w:rFonts w:hint="eastAsia" w:ascii="宋体" w:hAnsi="宋体" w:cs="宋体"/>
                <w:sz w:val="20"/>
              </w:rPr>
              <w:t>实质性要求</w:t>
            </w:r>
          </w:p>
        </w:tc>
        <w:tc>
          <w:tcPr>
            <w:tcW w:w="5559" w:type="dxa"/>
            <w:gridSpan w:val="2"/>
            <w:noWrap w:val="0"/>
            <w:vAlign w:val="center"/>
          </w:tcPr>
          <w:p w14:paraId="1776D21E">
            <w:pPr>
              <w:adjustRightInd w:val="0"/>
              <w:snapToGrid w:val="0"/>
              <w:spacing w:line="360" w:lineRule="auto"/>
              <w:ind w:left="105" w:leftChars="50" w:right="105" w:rightChars="50" w:firstLine="400" w:firstLineChars="200"/>
              <w:rPr>
                <w:rFonts w:hint="eastAsia" w:ascii="宋体" w:hAnsi="宋体" w:cs="宋体"/>
                <w:sz w:val="20"/>
              </w:rPr>
            </w:pPr>
            <w:r>
              <w:rPr>
                <w:rFonts w:hint="eastAsia" w:ascii="宋体" w:hAnsi="宋体" w:cs="宋体"/>
                <w:sz w:val="20"/>
              </w:rPr>
              <w:t>参选文件必须满足比选文件中明确的项目机具配置要求等其他实质性要求。</w:t>
            </w:r>
          </w:p>
        </w:tc>
      </w:tr>
      <w:tr w14:paraId="7289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71" w:type="dxa"/>
            <w:noWrap w:val="0"/>
            <w:vAlign w:val="center"/>
          </w:tcPr>
          <w:p w14:paraId="58E2B608">
            <w:pPr>
              <w:spacing w:line="400" w:lineRule="exact"/>
              <w:jc w:val="center"/>
              <w:rPr>
                <w:rFonts w:hint="eastAsia" w:ascii="宋体" w:hAnsi="宋体" w:cs="宋体"/>
                <w:sz w:val="20"/>
              </w:rPr>
            </w:pPr>
            <w:r>
              <w:rPr>
                <w:rFonts w:hint="eastAsia" w:ascii="宋体" w:hAnsi="宋体" w:cs="宋体"/>
                <w:sz w:val="20"/>
              </w:rPr>
              <w:t>5</w:t>
            </w:r>
          </w:p>
        </w:tc>
        <w:tc>
          <w:tcPr>
            <w:tcW w:w="1212" w:type="dxa"/>
            <w:noWrap w:val="0"/>
            <w:vAlign w:val="center"/>
          </w:tcPr>
          <w:p w14:paraId="101E2BA7">
            <w:pPr>
              <w:spacing w:line="400" w:lineRule="exact"/>
              <w:jc w:val="center"/>
              <w:rPr>
                <w:rFonts w:ascii="宋体" w:hAnsi="宋体" w:cs="宋体"/>
                <w:sz w:val="20"/>
              </w:rPr>
            </w:pPr>
            <w:r>
              <w:rPr>
                <w:rFonts w:hint="eastAsia" w:ascii="宋体" w:hAnsi="宋体" w:cs="宋体"/>
                <w:sz w:val="20"/>
              </w:rPr>
              <w:t>分值构成</w:t>
            </w:r>
          </w:p>
        </w:tc>
        <w:tc>
          <w:tcPr>
            <w:tcW w:w="2313" w:type="dxa"/>
            <w:gridSpan w:val="2"/>
            <w:noWrap w:val="0"/>
            <w:vAlign w:val="center"/>
          </w:tcPr>
          <w:p w14:paraId="194B4C4F">
            <w:pPr>
              <w:spacing w:line="300" w:lineRule="exact"/>
              <w:ind w:firstLine="400" w:firstLineChars="200"/>
              <w:rPr>
                <w:rFonts w:hint="eastAsia" w:ascii="宋体" w:hAnsi="宋体" w:cs="宋体"/>
                <w:sz w:val="20"/>
                <w:lang w:val="en-US" w:eastAsia="zh-CN"/>
              </w:rPr>
            </w:pPr>
            <w:r>
              <w:rPr>
                <w:rFonts w:hint="eastAsia" w:ascii="宋体" w:hAnsi="宋体" w:cs="宋体"/>
                <w:sz w:val="20"/>
                <w:lang w:val="en-US" w:eastAsia="zh-CN"/>
              </w:rPr>
              <w:t>分值构成</w:t>
            </w:r>
          </w:p>
          <w:p w14:paraId="10BC34BD">
            <w:pPr>
              <w:spacing w:line="300" w:lineRule="exact"/>
              <w:rPr>
                <w:rFonts w:hint="eastAsia" w:ascii="宋体" w:hAnsi="宋体" w:cs="宋体"/>
                <w:sz w:val="20"/>
                <w:lang w:val="en-US" w:eastAsia="zh-CN"/>
              </w:rPr>
            </w:pPr>
            <w:r>
              <w:rPr>
                <w:rFonts w:hint="eastAsia" w:ascii="宋体" w:hAnsi="宋体" w:cs="宋体"/>
                <w:sz w:val="20"/>
                <w:lang w:val="en-US" w:eastAsia="zh-CN"/>
              </w:rPr>
              <w:t>（总分100分）</w:t>
            </w:r>
          </w:p>
        </w:tc>
        <w:tc>
          <w:tcPr>
            <w:tcW w:w="5559" w:type="dxa"/>
            <w:gridSpan w:val="2"/>
            <w:noWrap w:val="0"/>
            <w:vAlign w:val="center"/>
          </w:tcPr>
          <w:p w14:paraId="17011478">
            <w:pPr>
              <w:spacing w:line="300" w:lineRule="exact"/>
              <w:ind w:firstLine="400" w:firstLineChars="200"/>
              <w:rPr>
                <w:rFonts w:hint="eastAsia" w:ascii="宋体" w:hAnsi="宋体" w:cs="宋体"/>
                <w:sz w:val="20"/>
                <w:lang w:val="en-US" w:eastAsia="zh-CN"/>
              </w:rPr>
            </w:pPr>
          </w:p>
          <w:p w14:paraId="11AD3F06">
            <w:pPr>
              <w:spacing w:line="300" w:lineRule="exact"/>
              <w:ind w:firstLine="400" w:firstLineChars="200"/>
              <w:jc w:val="center"/>
              <w:rPr>
                <w:rFonts w:hint="eastAsia" w:ascii="宋体" w:hAnsi="宋体" w:cs="宋体"/>
                <w:sz w:val="20"/>
                <w:lang w:val="en-US" w:eastAsia="zh-CN"/>
              </w:rPr>
            </w:pPr>
            <w:r>
              <w:rPr>
                <w:rFonts w:hint="eastAsia" w:ascii="宋体" w:hAnsi="宋体" w:cs="宋体"/>
                <w:sz w:val="20"/>
                <w:lang w:val="en-US" w:eastAsia="zh-CN"/>
              </w:rPr>
              <w:t>经济100分</w:t>
            </w:r>
          </w:p>
          <w:p w14:paraId="6231B15A">
            <w:pPr>
              <w:spacing w:line="300" w:lineRule="exact"/>
              <w:ind w:firstLine="400" w:firstLineChars="200"/>
              <w:rPr>
                <w:rFonts w:hint="default" w:ascii="宋体" w:hAnsi="宋体" w:cs="宋体"/>
                <w:sz w:val="20"/>
                <w:lang w:val="en-US" w:eastAsia="zh-CN"/>
              </w:rPr>
            </w:pPr>
          </w:p>
        </w:tc>
      </w:tr>
      <w:tr w14:paraId="502D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noWrap w:val="0"/>
            <w:vAlign w:val="center"/>
          </w:tcPr>
          <w:p w14:paraId="1ECCDB67">
            <w:pPr>
              <w:spacing w:line="360" w:lineRule="auto"/>
              <w:rPr>
                <w:rFonts w:hint="eastAsia" w:ascii="宋体" w:hAnsi="宋体" w:cs="宋体"/>
                <w:sz w:val="20"/>
              </w:rPr>
            </w:pPr>
            <w:r>
              <w:rPr>
                <w:rFonts w:hint="eastAsia" w:ascii="宋体" w:hAnsi="宋体" w:cs="宋体"/>
                <w:sz w:val="20"/>
              </w:rPr>
              <w:t>序号</w:t>
            </w:r>
          </w:p>
        </w:tc>
        <w:tc>
          <w:tcPr>
            <w:tcW w:w="1212" w:type="dxa"/>
            <w:noWrap w:val="0"/>
            <w:vAlign w:val="center"/>
          </w:tcPr>
          <w:p w14:paraId="30C371B5">
            <w:pPr>
              <w:spacing w:line="360" w:lineRule="auto"/>
              <w:rPr>
                <w:rFonts w:hint="eastAsia" w:ascii="宋体" w:hAnsi="宋体" w:cs="宋体"/>
                <w:sz w:val="20"/>
              </w:rPr>
            </w:pPr>
            <w:r>
              <w:rPr>
                <w:rFonts w:hint="eastAsia" w:ascii="宋体" w:hAnsi="宋体" w:cs="宋体"/>
                <w:sz w:val="20"/>
              </w:rPr>
              <w:t>评分因素</w:t>
            </w:r>
          </w:p>
          <w:p w14:paraId="2A186DF9">
            <w:pPr>
              <w:spacing w:line="360" w:lineRule="auto"/>
              <w:rPr>
                <w:rFonts w:hint="eastAsia" w:ascii="宋体" w:hAnsi="宋体" w:cs="宋体"/>
                <w:sz w:val="20"/>
              </w:rPr>
            </w:pPr>
            <w:r>
              <w:rPr>
                <w:rFonts w:hint="eastAsia" w:ascii="宋体" w:hAnsi="宋体" w:cs="宋体"/>
                <w:sz w:val="20"/>
              </w:rPr>
              <w:t>及权重</w:t>
            </w:r>
          </w:p>
        </w:tc>
        <w:tc>
          <w:tcPr>
            <w:tcW w:w="838" w:type="dxa"/>
            <w:noWrap w:val="0"/>
            <w:vAlign w:val="center"/>
          </w:tcPr>
          <w:p w14:paraId="23FE953F">
            <w:pPr>
              <w:spacing w:line="360" w:lineRule="auto"/>
              <w:jc w:val="center"/>
              <w:rPr>
                <w:rFonts w:hint="eastAsia" w:ascii="宋体" w:hAnsi="宋体" w:eastAsia="宋体" w:cs="宋体"/>
                <w:sz w:val="20"/>
                <w:lang w:val="en-US" w:eastAsia="zh-CN"/>
              </w:rPr>
            </w:pPr>
            <w:r>
              <w:rPr>
                <w:rFonts w:hint="eastAsia" w:ascii="宋体" w:hAnsi="宋体" w:cs="宋体"/>
                <w:sz w:val="20"/>
                <w:lang w:val="en-US" w:eastAsia="zh-CN"/>
              </w:rPr>
              <w:t>分值</w:t>
            </w:r>
          </w:p>
        </w:tc>
        <w:tc>
          <w:tcPr>
            <w:tcW w:w="4621" w:type="dxa"/>
            <w:gridSpan w:val="2"/>
            <w:noWrap w:val="0"/>
            <w:vAlign w:val="center"/>
          </w:tcPr>
          <w:p w14:paraId="2D9FD01F">
            <w:pPr>
              <w:spacing w:line="360" w:lineRule="auto"/>
              <w:ind w:firstLine="400" w:firstLineChars="200"/>
              <w:jc w:val="center"/>
              <w:rPr>
                <w:rFonts w:hint="eastAsia" w:ascii="宋体" w:hAnsi="宋体" w:cs="宋体"/>
                <w:sz w:val="20"/>
              </w:rPr>
            </w:pPr>
            <w:r>
              <w:rPr>
                <w:rFonts w:hint="eastAsia" w:ascii="宋体" w:hAnsi="宋体" w:cs="宋体"/>
                <w:sz w:val="20"/>
              </w:rPr>
              <w:t>评分标准</w:t>
            </w:r>
          </w:p>
        </w:tc>
        <w:tc>
          <w:tcPr>
            <w:tcW w:w="2424" w:type="dxa"/>
            <w:gridSpan w:val="2"/>
            <w:noWrap w:val="0"/>
            <w:vAlign w:val="center"/>
          </w:tcPr>
          <w:p w14:paraId="3F9C3211">
            <w:pPr>
              <w:spacing w:line="360" w:lineRule="auto"/>
              <w:jc w:val="center"/>
              <w:rPr>
                <w:rFonts w:hint="eastAsia" w:ascii="宋体" w:hAnsi="宋体" w:cs="宋体"/>
                <w:sz w:val="20"/>
              </w:rPr>
            </w:pPr>
            <w:r>
              <w:rPr>
                <w:rFonts w:hint="eastAsia" w:ascii="宋体" w:hAnsi="宋体" w:cs="宋体"/>
                <w:sz w:val="20"/>
              </w:rPr>
              <w:t>说明</w:t>
            </w:r>
          </w:p>
        </w:tc>
      </w:tr>
      <w:tr w14:paraId="3080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771" w:type="dxa"/>
            <w:noWrap w:val="0"/>
            <w:vAlign w:val="center"/>
          </w:tcPr>
          <w:p w14:paraId="256A4317">
            <w:pPr>
              <w:spacing w:line="300" w:lineRule="exact"/>
              <w:ind w:firstLine="200" w:firstLineChars="100"/>
              <w:rPr>
                <w:rFonts w:hint="eastAsia" w:ascii="宋体" w:hAnsi="宋体" w:cs="宋体"/>
                <w:sz w:val="20"/>
              </w:rPr>
            </w:pPr>
            <w:r>
              <w:rPr>
                <w:rFonts w:hint="eastAsia" w:ascii="宋体" w:hAnsi="宋体" w:cs="宋体"/>
                <w:sz w:val="20"/>
              </w:rPr>
              <w:t>1</w:t>
            </w:r>
          </w:p>
        </w:tc>
        <w:tc>
          <w:tcPr>
            <w:tcW w:w="1212" w:type="dxa"/>
            <w:noWrap w:val="0"/>
            <w:vAlign w:val="center"/>
          </w:tcPr>
          <w:p w14:paraId="63702D2F">
            <w:pPr>
              <w:spacing w:line="300" w:lineRule="exact"/>
              <w:rPr>
                <w:rFonts w:hint="eastAsia" w:ascii="宋体" w:hAnsi="宋体" w:cs="宋体"/>
                <w:sz w:val="20"/>
              </w:rPr>
            </w:pPr>
          </w:p>
          <w:p w14:paraId="6ED28F55">
            <w:pPr>
              <w:spacing w:line="300" w:lineRule="exact"/>
              <w:rPr>
                <w:rFonts w:ascii="宋体" w:hAnsi="宋体" w:cs="宋体"/>
                <w:sz w:val="20"/>
              </w:rPr>
            </w:pPr>
            <w:r>
              <w:rPr>
                <w:rFonts w:hint="eastAsia" w:ascii="宋体" w:hAnsi="宋体" w:cs="宋体"/>
                <w:sz w:val="20"/>
              </w:rPr>
              <w:t>经济部分（</w:t>
            </w:r>
            <w:r>
              <w:rPr>
                <w:rFonts w:hint="eastAsia" w:ascii="宋体" w:hAnsi="宋体" w:cs="宋体"/>
                <w:sz w:val="20"/>
                <w:lang w:val="en-US" w:eastAsia="zh-CN"/>
              </w:rPr>
              <w:t>100%</w:t>
            </w:r>
            <w:r>
              <w:rPr>
                <w:rFonts w:hint="eastAsia" w:ascii="宋体" w:hAnsi="宋体" w:cs="宋体"/>
                <w:sz w:val="20"/>
              </w:rPr>
              <w:t>）</w:t>
            </w:r>
          </w:p>
        </w:tc>
        <w:tc>
          <w:tcPr>
            <w:tcW w:w="838" w:type="dxa"/>
            <w:noWrap w:val="0"/>
            <w:vAlign w:val="center"/>
          </w:tcPr>
          <w:p w14:paraId="0401BCE0">
            <w:pPr>
              <w:spacing w:line="300" w:lineRule="exact"/>
              <w:jc w:val="center"/>
              <w:rPr>
                <w:rFonts w:hint="default" w:ascii="宋体" w:hAnsi="宋体" w:eastAsia="宋体" w:cs="宋体"/>
                <w:sz w:val="20"/>
                <w:lang w:val="en-US" w:eastAsia="zh-CN"/>
              </w:rPr>
            </w:pPr>
            <w:r>
              <w:rPr>
                <w:rFonts w:hint="eastAsia" w:ascii="宋体" w:hAnsi="宋体" w:cs="宋体"/>
                <w:sz w:val="20"/>
                <w:lang w:val="en-US" w:eastAsia="zh-CN"/>
              </w:rPr>
              <w:t>100</w:t>
            </w:r>
          </w:p>
        </w:tc>
        <w:tc>
          <w:tcPr>
            <w:tcW w:w="4621" w:type="dxa"/>
            <w:gridSpan w:val="2"/>
            <w:noWrap w:val="0"/>
            <w:vAlign w:val="center"/>
          </w:tcPr>
          <w:p w14:paraId="0CDCAD46">
            <w:pPr>
              <w:spacing w:line="3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有效参选报价：参选人的</w:t>
            </w:r>
            <w:r>
              <w:rPr>
                <w:rFonts w:hint="eastAsia" w:ascii="宋体" w:hAnsi="宋体"/>
                <w:color w:val="auto"/>
                <w:kern w:val="0"/>
                <w:szCs w:val="21"/>
                <w:highlight w:val="none"/>
                <w:lang w:val="en-US" w:eastAsia="zh-CN"/>
              </w:rPr>
              <w:t>报价低于最高限价的</w:t>
            </w:r>
            <w:r>
              <w:rPr>
                <w:rFonts w:hint="eastAsia" w:ascii="宋体" w:hAnsi="宋体"/>
                <w:color w:val="auto"/>
                <w:kern w:val="0"/>
                <w:szCs w:val="21"/>
                <w:highlight w:val="none"/>
              </w:rPr>
              <w:t>均为有效参选报价。</w:t>
            </w:r>
          </w:p>
          <w:p w14:paraId="11AC193A">
            <w:pPr>
              <w:spacing w:line="300" w:lineRule="exact"/>
              <w:ind w:firstLine="420" w:firstLineChars="200"/>
              <w:rPr>
                <w:rFonts w:hint="default" w:ascii="宋体" w:hAnsi="宋体" w:eastAsia="宋体" w:cs="Times New Roman"/>
                <w:b w:val="0"/>
                <w:bCs w:val="0"/>
                <w:color w:val="auto"/>
                <w:kern w:val="0"/>
                <w:sz w:val="21"/>
                <w:szCs w:val="21"/>
                <w:highlight w:val="none"/>
                <w:lang w:val="en-US" w:eastAsia="zh-CN" w:bidi="ar-SA"/>
              </w:rPr>
            </w:pPr>
            <w:r>
              <w:rPr>
                <w:rFonts w:hint="eastAsia" w:ascii="宋体" w:hAnsi="宋体" w:eastAsia="宋体" w:cs="Times New Roman"/>
                <w:b w:val="0"/>
                <w:bCs w:val="0"/>
                <w:color w:val="auto"/>
                <w:kern w:val="0"/>
                <w:sz w:val="21"/>
                <w:szCs w:val="21"/>
                <w:highlight w:val="none"/>
                <w:lang w:val="en-US" w:eastAsia="zh-CN" w:bidi="ar-SA"/>
              </w:rPr>
              <w:t>所有有效报价中的报价最低的为评标基准价。</w:t>
            </w:r>
          </w:p>
          <w:p w14:paraId="43B498A6">
            <w:pPr>
              <w:shd w:val="clear" w:color="auto" w:fill="auto"/>
              <w:spacing w:line="300" w:lineRule="exact"/>
              <w:ind w:firstLine="420" w:firstLineChars="200"/>
              <w:rPr>
                <w:rFonts w:ascii="宋体" w:hAnsi="宋体" w:cs="宋体"/>
                <w:color w:val="auto"/>
                <w:highlight w:val="none"/>
              </w:rPr>
            </w:pPr>
            <w:r>
              <w:rPr>
                <w:rFonts w:hint="eastAsia" w:ascii="宋体" w:hAnsi="宋体" w:cs="宋体"/>
                <w:color w:val="auto"/>
                <w:highlight w:val="none"/>
              </w:rPr>
              <w:t>各有效的</w:t>
            </w:r>
            <w:r>
              <w:rPr>
                <w:rFonts w:hint="eastAsia" w:ascii="宋体" w:hAnsi="宋体" w:cs="宋体"/>
                <w:color w:val="auto"/>
                <w:highlight w:val="none"/>
                <w:lang w:val="en-US" w:eastAsia="zh-CN"/>
              </w:rPr>
              <w:t>参选报价</w:t>
            </w:r>
            <w:r>
              <w:rPr>
                <w:rFonts w:hint="eastAsia" w:ascii="宋体" w:hAnsi="宋体" w:cs="宋体"/>
                <w:color w:val="auto"/>
                <w:highlight w:val="none"/>
              </w:rPr>
              <w:t>先得满分</w:t>
            </w:r>
            <w:r>
              <w:rPr>
                <w:rFonts w:hint="eastAsia" w:ascii="Calibri" w:hAnsi="Calibri"/>
                <w:color w:val="auto"/>
                <w:highlight w:val="none"/>
                <w:lang w:val="en-US" w:eastAsia="zh-CN"/>
              </w:rPr>
              <w:t>100</w:t>
            </w:r>
            <w:r>
              <w:rPr>
                <w:rFonts w:hint="eastAsia" w:ascii="宋体" w:hAnsi="宋体" w:cs="宋体"/>
                <w:color w:val="auto"/>
                <w:highlight w:val="none"/>
              </w:rPr>
              <w:t>分。在此基础上，</w:t>
            </w:r>
            <w:r>
              <w:rPr>
                <w:rFonts w:hint="eastAsia" w:ascii="宋体" w:hAnsi="宋体" w:cs="宋体"/>
                <w:color w:val="auto"/>
                <w:highlight w:val="none"/>
                <w:lang w:val="en-US" w:eastAsia="zh-CN"/>
              </w:rPr>
              <w:t>参选报价</w:t>
            </w:r>
            <w:r>
              <w:rPr>
                <w:rFonts w:hint="eastAsia" w:ascii="宋体" w:hAnsi="宋体" w:cs="宋体"/>
                <w:color w:val="auto"/>
                <w:highlight w:val="none"/>
              </w:rPr>
              <w:t>与评标基准</w:t>
            </w:r>
            <w:r>
              <w:rPr>
                <w:rFonts w:hint="eastAsia" w:ascii="宋体" w:hAnsi="宋体" w:cs="宋体"/>
                <w:color w:val="auto"/>
                <w:highlight w:val="none"/>
                <w:lang w:val="en-US" w:eastAsia="zh-CN"/>
              </w:rPr>
              <w:t>价</w:t>
            </w:r>
            <w:r>
              <w:rPr>
                <w:rFonts w:hint="eastAsia" w:ascii="宋体" w:hAnsi="宋体" w:cs="宋体"/>
                <w:color w:val="auto"/>
                <w:highlight w:val="none"/>
              </w:rPr>
              <w:t>相比，每低</w:t>
            </w:r>
            <w:r>
              <w:rPr>
                <w:rFonts w:hint="eastAsia" w:ascii="Calibri" w:hAnsi="Calibri" w:eastAsia="Calibri"/>
                <w:color w:val="auto"/>
                <w:highlight w:val="none"/>
              </w:rPr>
              <w:t>1</w:t>
            </w:r>
            <w:r>
              <w:rPr>
                <w:rFonts w:hint="eastAsia" w:ascii="宋体" w:hAnsi="宋体" w:cs="宋体"/>
                <w:color w:val="auto"/>
                <w:highlight w:val="none"/>
              </w:rPr>
              <w:t>％扣</w:t>
            </w:r>
            <w:r>
              <w:rPr>
                <w:rFonts w:hint="eastAsia" w:ascii="Calibri" w:hAnsi="Calibri" w:eastAsia="Calibri"/>
                <w:color w:val="auto"/>
                <w:highlight w:val="none"/>
              </w:rPr>
              <w:t>0.2</w:t>
            </w:r>
            <w:r>
              <w:rPr>
                <w:rFonts w:hint="eastAsia" w:ascii="宋体" w:hAnsi="宋体" w:cs="宋体"/>
                <w:color w:val="auto"/>
                <w:highlight w:val="none"/>
              </w:rPr>
              <w:t>分</w:t>
            </w:r>
            <w:r>
              <w:rPr>
                <w:rFonts w:hint="eastAsia" w:ascii="Calibri" w:hAnsi="Calibri" w:eastAsia="Calibri"/>
                <w:color w:val="auto"/>
                <w:highlight w:val="none"/>
              </w:rPr>
              <w:t xml:space="preserve">, </w:t>
            </w:r>
            <w:r>
              <w:rPr>
                <w:rFonts w:hint="eastAsia" w:ascii="宋体" w:hAnsi="宋体" w:cs="宋体"/>
                <w:color w:val="auto"/>
                <w:highlight w:val="none"/>
              </w:rPr>
              <w:t>扣完为止。</w:t>
            </w:r>
          </w:p>
          <w:p w14:paraId="12B16996">
            <w:pPr>
              <w:shd w:val="clear" w:color="auto" w:fill="auto"/>
              <w:spacing w:line="300" w:lineRule="exact"/>
              <w:ind w:firstLine="422" w:firstLineChars="200"/>
              <w:rPr>
                <w:rFonts w:ascii="宋体" w:hAnsi="宋体" w:cs="宋体"/>
                <w:b/>
                <w:color w:val="auto"/>
                <w:highlight w:val="none"/>
              </w:rPr>
            </w:pPr>
            <w:r>
              <w:rPr>
                <w:rFonts w:hint="eastAsia" w:ascii="宋体" w:hAnsi="宋体" w:cs="宋体"/>
                <w:b/>
                <w:color w:val="auto"/>
                <w:highlight w:val="none"/>
              </w:rPr>
              <w:t>计算方法：</w:t>
            </w:r>
          </w:p>
          <w:p w14:paraId="0C50F788">
            <w:pPr>
              <w:shd w:val="clear" w:color="auto" w:fill="auto"/>
              <w:spacing w:line="300" w:lineRule="exact"/>
              <w:ind w:firstLine="422" w:firstLineChars="200"/>
              <w:rPr>
                <w:rFonts w:hint="eastAsia" w:ascii="Calibri" w:hAnsi="Calibri" w:eastAsia="Calibri"/>
                <w:b/>
                <w:color w:val="auto"/>
                <w:highlight w:val="none"/>
              </w:rPr>
            </w:pPr>
            <w:r>
              <w:rPr>
                <w:rFonts w:hint="eastAsia" w:ascii="宋体" w:hAnsi="宋体" w:cs="宋体"/>
                <w:b/>
                <w:color w:val="auto"/>
                <w:highlight w:val="none"/>
                <w:lang w:val="en-US" w:eastAsia="zh-CN"/>
              </w:rPr>
              <w:t>参选</w:t>
            </w:r>
            <w:r>
              <w:rPr>
                <w:rFonts w:ascii="宋体" w:hAnsi="宋体" w:cs="宋体"/>
                <w:b/>
                <w:color w:val="auto"/>
                <w:highlight w:val="none"/>
              </w:rPr>
              <w:t>人</w:t>
            </w:r>
            <w:r>
              <w:rPr>
                <w:rFonts w:hint="eastAsia" w:ascii="宋体" w:hAnsi="宋体" w:cs="宋体"/>
                <w:b/>
                <w:color w:val="auto"/>
                <w:highlight w:val="none"/>
                <w:lang w:val="en-US" w:eastAsia="zh-CN"/>
              </w:rPr>
              <w:t>报价</w:t>
            </w:r>
            <w:r>
              <w:rPr>
                <w:rFonts w:ascii="宋体" w:hAnsi="宋体" w:cs="宋体"/>
                <w:b/>
                <w:color w:val="auto"/>
                <w:highlight w:val="none"/>
              </w:rPr>
              <w:t>得分</w:t>
            </w:r>
            <w:r>
              <w:rPr>
                <w:rFonts w:hint="eastAsia" w:ascii="宋体" w:hAnsi="宋体" w:cs="宋体"/>
                <w:b/>
                <w:color w:val="auto"/>
                <w:highlight w:val="none"/>
              </w:rPr>
              <w:t>=</w:t>
            </w:r>
            <w:r>
              <w:rPr>
                <w:rFonts w:hint="eastAsia" w:ascii="宋体" w:hAnsi="宋体" w:cs="宋体"/>
                <w:b/>
                <w:color w:val="auto"/>
                <w:highlight w:val="none"/>
                <w:lang w:val="en-US" w:eastAsia="zh-CN"/>
              </w:rPr>
              <w:t>100</w:t>
            </w:r>
            <w:r>
              <w:rPr>
                <w:rFonts w:hint="eastAsia" w:ascii="宋体" w:hAnsi="宋体" w:cs="宋体"/>
                <w:b/>
                <w:color w:val="auto"/>
                <w:highlight w:val="none"/>
              </w:rPr>
              <w:t>-</w:t>
            </w:r>
            <w:r>
              <w:rPr>
                <w:rFonts w:hint="eastAsia" w:ascii="宋体" w:hAnsi="宋体" w:cs="宋体"/>
                <w:b/>
                <w:color w:val="auto"/>
                <w:highlight w:val="none"/>
                <w:lang w:eastAsia="zh-CN"/>
              </w:rPr>
              <w:t>（</w:t>
            </w:r>
            <w:r>
              <w:rPr>
                <w:rFonts w:hint="eastAsia" w:ascii="宋体" w:hAnsi="宋体" w:cs="宋体"/>
                <w:b/>
                <w:color w:val="auto"/>
                <w:highlight w:val="none"/>
                <w:lang w:val="en-US" w:eastAsia="zh-CN"/>
              </w:rPr>
              <w:t>参选报价-评标基准价</w:t>
            </w:r>
            <w:r>
              <w:rPr>
                <w:rFonts w:hint="eastAsia" w:ascii="宋体" w:hAnsi="宋体" w:cs="宋体"/>
                <w:b/>
                <w:color w:val="auto"/>
                <w:highlight w:val="none"/>
                <w:lang w:eastAsia="zh-CN"/>
              </w:rPr>
              <w:t>）</w:t>
            </w:r>
            <w:r>
              <w:rPr>
                <w:rFonts w:hint="eastAsia" w:ascii="宋体" w:hAnsi="宋体" w:cs="宋体"/>
                <w:b/>
                <w:color w:val="auto"/>
                <w:highlight w:val="none"/>
                <w:lang w:val="en-US" w:eastAsia="zh-CN"/>
              </w:rPr>
              <w:t>/评标基准价</w:t>
            </w:r>
            <w:r>
              <w:rPr>
                <w:rFonts w:hint="eastAsia" w:ascii="宋体" w:hAnsi="宋体" w:cs="宋体"/>
                <w:b/>
                <w:color w:val="auto"/>
                <w:highlight w:val="none"/>
              </w:rPr>
              <w:t>×</w:t>
            </w:r>
            <w:r>
              <w:rPr>
                <w:rFonts w:hint="eastAsia" w:ascii="宋体" w:hAnsi="宋体" w:cs="宋体"/>
                <w:b/>
                <w:color w:val="auto"/>
                <w:highlight w:val="none"/>
                <w:lang w:val="en-US" w:eastAsia="zh-CN"/>
              </w:rPr>
              <w:t>100</w:t>
            </w:r>
            <w:r>
              <w:rPr>
                <w:rFonts w:hint="eastAsia" w:ascii="宋体" w:hAnsi="宋体" w:cs="宋体"/>
                <w:b/>
                <w:color w:val="auto"/>
                <w:highlight w:val="none"/>
              </w:rPr>
              <w:t>×0</w:t>
            </w:r>
            <w:r>
              <w:rPr>
                <w:rFonts w:ascii="宋体" w:hAnsi="宋体" w:cs="宋体"/>
                <w:b/>
                <w:color w:val="auto"/>
                <w:highlight w:val="none"/>
              </w:rPr>
              <w:t>.2</w:t>
            </w:r>
          </w:p>
          <w:p w14:paraId="4A75B45E">
            <w:pPr>
              <w:spacing w:line="300" w:lineRule="exact"/>
              <w:jc w:val="center"/>
              <w:rPr>
                <w:rFonts w:hint="eastAsia" w:ascii="宋体" w:hAnsi="宋体" w:eastAsia="宋体" w:cs="宋体"/>
                <w:sz w:val="20"/>
                <w:lang w:val="en-US" w:eastAsia="zh-CN"/>
              </w:rPr>
            </w:pPr>
            <w:r>
              <w:rPr>
                <w:rFonts w:hint="eastAsia" w:ascii="宋体" w:hAnsi="宋体" w:cs="宋体"/>
                <w:color w:val="auto"/>
                <w:highlight w:val="none"/>
              </w:rPr>
              <w:t>以上计算取小数点后两位。</w:t>
            </w:r>
          </w:p>
        </w:tc>
        <w:tc>
          <w:tcPr>
            <w:tcW w:w="2424" w:type="dxa"/>
            <w:gridSpan w:val="2"/>
            <w:noWrap w:val="0"/>
            <w:vAlign w:val="center"/>
          </w:tcPr>
          <w:p w14:paraId="56C35257">
            <w:pPr>
              <w:spacing w:line="300" w:lineRule="exact"/>
              <w:rPr>
                <w:rFonts w:hint="default" w:ascii="宋体" w:hAnsi="宋体" w:eastAsia="宋体" w:cs="宋体"/>
                <w:sz w:val="20"/>
                <w:lang w:val="en-US" w:eastAsia="zh-CN"/>
              </w:rPr>
            </w:pPr>
            <w:r>
              <w:rPr>
                <w:rFonts w:hint="eastAsia" w:ascii="宋体" w:hAnsi="宋体" w:cs="宋体"/>
                <w:sz w:val="20"/>
                <w:lang w:val="en-US" w:eastAsia="zh-CN"/>
              </w:rPr>
              <w:t>按照报价得分从高到低依次排定中选候选人（即按照报价从低到高依次排定中选候选人）</w:t>
            </w:r>
          </w:p>
        </w:tc>
      </w:tr>
    </w:tbl>
    <w:p w14:paraId="6A6E5714">
      <w:pPr>
        <w:rPr>
          <w:rFonts w:hint="eastAsia" w:ascii="宋体" w:hAnsi="宋体" w:cs="宋体"/>
          <w:sz w:val="20"/>
        </w:rPr>
      </w:pPr>
    </w:p>
    <w:p w14:paraId="044BA47D">
      <w:pPr>
        <w:rPr>
          <w:rFonts w:hint="eastAsia" w:ascii="宋体" w:hAnsi="宋体" w:cs="宋体"/>
          <w:sz w:val="20"/>
        </w:rPr>
      </w:pPr>
      <w:r>
        <w:rPr>
          <w:rFonts w:hint="eastAsia" w:ascii="宋体" w:hAnsi="宋体" w:cs="宋体"/>
          <w:sz w:val="20"/>
        </w:rPr>
        <w:t>说明：评选委员会认为参选人的报价明显低于其他通过符合性审查参选人的报价，有可能影响产品质量或者不能诚信履约的，应当要求其在评标现场合理的时间内提供书面说明，必要时提交相关证明材料；参选人不能证明其报价合理性的，评标委员会应当将其作为无效参选处理。</w:t>
      </w:r>
    </w:p>
    <w:p w14:paraId="59DEAD88">
      <w:pPr>
        <w:pStyle w:val="4"/>
        <w:spacing w:line="400" w:lineRule="exact"/>
        <w:ind w:firstLine="442" w:firstLineChars="200"/>
        <w:jc w:val="center"/>
        <w:rPr>
          <w:rFonts w:hint="eastAsia" w:cs="MingLiU"/>
          <w:b/>
          <w:snapToGrid w:val="0"/>
          <w:kern w:val="0"/>
          <w:sz w:val="22"/>
          <w:szCs w:val="22"/>
        </w:rPr>
      </w:pPr>
      <w:bookmarkStart w:id="36" w:name="_Toc230410480"/>
      <w:bookmarkStart w:id="37" w:name="_Toc277082627"/>
      <w:bookmarkStart w:id="38" w:name="_Toc18555"/>
      <w:bookmarkStart w:id="39" w:name="_Toc492721019"/>
      <w:bookmarkStart w:id="40" w:name="_Toc7365"/>
      <w:bookmarkStart w:id="41" w:name="_Toc14162"/>
      <w:r>
        <w:rPr>
          <w:rFonts w:hint="eastAsia" w:cs="MingLiU"/>
          <w:b/>
          <w:snapToGrid w:val="0"/>
          <w:kern w:val="0"/>
          <w:sz w:val="22"/>
          <w:szCs w:val="22"/>
        </w:rPr>
        <w:t>附件A：综合评估法否决参选情况一览表</w:t>
      </w:r>
      <w:bookmarkEnd w:id="36"/>
    </w:p>
    <w:bookmarkEnd w:id="37"/>
    <w:p w14:paraId="786DB5E8">
      <w:pPr>
        <w:pStyle w:val="4"/>
        <w:spacing w:line="400" w:lineRule="exact"/>
        <w:ind w:firstLine="442" w:firstLineChars="200"/>
        <w:rPr>
          <w:rFonts w:hint="eastAsia" w:cs="MingLiU"/>
          <w:b/>
          <w:snapToGrid w:val="0"/>
          <w:kern w:val="0"/>
          <w:sz w:val="22"/>
          <w:szCs w:val="22"/>
        </w:rPr>
      </w:pPr>
      <w:r>
        <w:rPr>
          <w:rFonts w:hint="eastAsia" w:cs="MingLiU"/>
          <w:b/>
          <w:snapToGrid w:val="0"/>
          <w:kern w:val="0"/>
          <w:sz w:val="22"/>
          <w:szCs w:val="22"/>
        </w:rPr>
        <w:t>参选文件存在本一览表下列情形之一的，参选文件视为重大偏差并作否决参选处理，否则，公开比选委员会不得视为重大偏差而否决参选人的参选文件。</w:t>
      </w:r>
    </w:p>
    <w:tbl>
      <w:tblPr>
        <w:tblStyle w:val="17"/>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6F8B7A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noWrap w:val="0"/>
            <w:vAlign w:val="center"/>
          </w:tcPr>
          <w:p w14:paraId="12E839B1">
            <w:pPr>
              <w:pStyle w:val="4"/>
              <w:spacing w:line="400" w:lineRule="exact"/>
              <w:rPr>
                <w:rFonts w:hint="eastAsia" w:cs="MingLiU"/>
                <w:b/>
                <w:snapToGrid w:val="0"/>
                <w:kern w:val="0"/>
                <w:sz w:val="22"/>
                <w:szCs w:val="22"/>
              </w:rPr>
            </w:pPr>
            <w:r>
              <w:rPr>
                <w:rFonts w:hint="eastAsia" w:cs="MingLiU"/>
                <w:b/>
                <w:snapToGrid w:val="0"/>
                <w:kern w:val="0"/>
                <w:sz w:val="22"/>
                <w:szCs w:val="22"/>
              </w:rPr>
              <w:t>章节号</w:t>
            </w:r>
          </w:p>
        </w:tc>
        <w:tc>
          <w:tcPr>
            <w:tcW w:w="1899" w:type="dxa"/>
            <w:noWrap w:val="0"/>
            <w:vAlign w:val="center"/>
          </w:tcPr>
          <w:p w14:paraId="6CA3B739">
            <w:pPr>
              <w:pStyle w:val="4"/>
              <w:spacing w:line="400" w:lineRule="exact"/>
              <w:ind w:firstLine="442" w:firstLineChars="200"/>
              <w:rPr>
                <w:rFonts w:hint="eastAsia" w:cs="MingLiU"/>
                <w:b/>
                <w:snapToGrid w:val="0"/>
                <w:kern w:val="0"/>
                <w:sz w:val="22"/>
                <w:szCs w:val="22"/>
              </w:rPr>
            </w:pPr>
            <w:r>
              <w:rPr>
                <w:rFonts w:hint="eastAsia" w:cs="MingLiU"/>
                <w:b/>
                <w:snapToGrid w:val="0"/>
                <w:kern w:val="0"/>
                <w:sz w:val="22"/>
                <w:szCs w:val="22"/>
              </w:rPr>
              <w:t>条款名称</w:t>
            </w:r>
          </w:p>
        </w:tc>
        <w:tc>
          <w:tcPr>
            <w:tcW w:w="6333" w:type="dxa"/>
            <w:noWrap w:val="0"/>
            <w:vAlign w:val="center"/>
          </w:tcPr>
          <w:p w14:paraId="2082FD2E">
            <w:pPr>
              <w:pStyle w:val="4"/>
              <w:spacing w:line="400" w:lineRule="exact"/>
              <w:ind w:firstLine="442" w:firstLineChars="200"/>
              <w:jc w:val="center"/>
              <w:rPr>
                <w:rFonts w:hint="eastAsia" w:cs="MingLiU"/>
                <w:b/>
                <w:snapToGrid w:val="0"/>
                <w:kern w:val="0"/>
                <w:sz w:val="22"/>
                <w:szCs w:val="22"/>
              </w:rPr>
            </w:pPr>
            <w:r>
              <w:rPr>
                <w:rFonts w:hint="eastAsia" w:cs="MingLiU"/>
                <w:b/>
                <w:snapToGrid w:val="0"/>
                <w:kern w:val="0"/>
                <w:sz w:val="22"/>
                <w:szCs w:val="22"/>
              </w:rPr>
              <w:t>否决参选条件</w:t>
            </w:r>
          </w:p>
        </w:tc>
      </w:tr>
      <w:tr w14:paraId="516D9F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noWrap w:val="0"/>
            <w:vAlign w:val="center"/>
          </w:tcPr>
          <w:p w14:paraId="0AD55CAF">
            <w:pPr>
              <w:pStyle w:val="4"/>
              <w:spacing w:line="400" w:lineRule="exact"/>
              <w:jc w:val="center"/>
              <w:rPr>
                <w:rFonts w:hint="eastAsia" w:cs="MingLiU"/>
                <w:bCs/>
                <w:snapToGrid w:val="0"/>
                <w:kern w:val="0"/>
                <w:sz w:val="21"/>
                <w:szCs w:val="21"/>
              </w:rPr>
            </w:pPr>
            <w:r>
              <w:rPr>
                <w:rFonts w:hint="eastAsia" w:cs="MingLiU"/>
                <w:bCs/>
                <w:snapToGrid w:val="0"/>
                <w:kern w:val="0"/>
                <w:sz w:val="21"/>
                <w:szCs w:val="21"/>
              </w:rPr>
              <w:t>第三章</w:t>
            </w:r>
          </w:p>
        </w:tc>
        <w:tc>
          <w:tcPr>
            <w:tcW w:w="1899" w:type="dxa"/>
            <w:noWrap w:val="0"/>
            <w:vAlign w:val="center"/>
          </w:tcPr>
          <w:p w14:paraId="7E201B1B">
            <w:pPr>
              <w:pStyle w:val="4"/>
              <w:spacing w:line="400" w:lineRule="exact"/>
              <w:ind w:firstLine="420" w:firstLineChars="200"/>
              <w:rPr>
                <w:rFonts w:hint="eastAsia" w:cs="MingLiU"/>
                <w:bCs/>
                <w:snapToGrid w:val="0"/>
                <w:kern w:val="0"/>
                <w:sz w:val="21"/>
                <w:szCs w:val="21"/>
              </w:rPr>
            </w:pPr>
            <w:r>
              <w:rPr>
                <w:rFonts w:hint="eastAsia" w:cs="MingLiU"/>
                <w:bCs/>
                <w:snapToGrid w:val="0"/>
                <w:kern w:val="0"/>
                <w:sz w:val="21"/>
                <w:szCs w:val="21"/>
              </w:rPr>
              <w:t>资格评审</w:t>
            </w:r>
          </w:p>
        </w:tc>
        <w:tc>
          <w:tcPr>
            <w:tcW w:w="6333" w:type="dxa"/>
            <w:noWrap w:val="0"/>
            <w:vAlign w:val="center"/>
          </w:tcPr>
          <w:p w14:paraId="55B7B414">
            <w:pPr>
              <w:pStyle w:val="4"/>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参选人资格须满足第二章“参选人须知”中的要求，否则由公开比选委员会作否决参选处理。</w:t>
            </w:r>
          </w:p>
        </w:tc>
      </w:tr>
      <w:tr w14:paraId="7786B1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4067CABC">
            <w:pPr>
              <w:pStyle w:val="4"/>
              <w:spacing w:line="400" w:lineRule="exact"/>
              <w:ind w:firstLine="420" w:firstLineChars="200"/>
              <w:rPr>
                <w:rFonts w:hint="eastAsia" w:cs="MingLiU"/>
                <w:bCs/>
                <w:snapToGrid w:val="0"/>
                <w:kern w:val="0"/>
                <w:sz w:val="21"/>
                <w:szCs w:val="21"/>
              </w:rPr>
            </w:pPr>
          </w:p>
        </w:tc>
        <w:tc>
          <w:tcPr>
            <w:tcW w:w="1899" w:type="dxa"/>
            <w:vMerge w:val="restart"/>
            <w:noWrap w:val="0"/>
            <w:vAlign w:val="center"/>
          </w:tcPr>
          <w:p w14:paraId="284023E7">
            <w:pPr>
              <w:pStyle w:val="4"/>
              <w:spacing w:line="400" w:lineRule="exact"/>
              <w:ind w:firstLine="420" w:firstLineChars="200"/>
              <w:rPr>
                <w:rFonts w:hint="eastAsia" w:cs="MingLiU"/>
                <w:bCs/>
                <w:snapToGrid w:val="0"/>
                <w:kern w:val="0"/>
                <w:sz w:val="21"/>
                <w:szCs w:val="21"/>
              </w:rPr>
            </w:pPr>
            <w:r>
              <w:rPr>
                <w:rFonts w:hint="eastAsia" w:cs="MingLiU"/>
                <w:bCs/>
                <w:snapToGrid w:val="0"/>
                <w:kern w:val="0"/>
                <w:sz w:val="21"/>
                <w:szCs w:val="21"/>
              </w:rPr>
              <w:t>形式评审</w:t>
            </w:r>
          </w:p>
        </w:tc>
        <w:tc>
          <w:tcPr>
            <w:tcW w:w="6333" w:type="dxa"/>
            <w:noWrap w:val="0"/>
            <w:vAlign w:val="top"/>
          </w:tcPr>
          <w:p w14:paraId="6156D9DA">
            <w:pPr>
              <w:pStyle w:val="4"/>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参选人名称必须与营业执照一致，依法变更名称的应提交相应证明材料，否则由公开比选委员会作否决参选处理。</w:t>
            </w:r>
          </w:p>
        </w:tc>
      </w:tr>
      <w:tr w14:paraId="033F80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5A542519">
            <w:pPr>
              <w:pStyle w:val="4"/>
              <w:spacing w:line="400" w:lineRule="exact"/>
              <w:ind w:firstLine="420" w:firstLineChars="200"/>
              <w:rPr>
                <w:rFonts w:hint="eastAsia" w:cs="MingLiU"/>
                <w:bCs/>
                <w:snapToGrid w:val="0"/>
                <w:kern w:val="0"/>
                <w:sz w:val="21"/>
                <w:szCs w:val="21"/>
              </w:rPr>
            </w:pPr>
          </w:p>
        </w:tc>
        <w:tc>
          <w:tcPr>
            <w:tcW w:w="1899" w:type="dxa"/>
            <w:vMerge w:val="continue"/>
            <w:noWrap w:val="0"/>
            <w:vAlign w:val="center"/>
          </w:tcPr>
          <w:p w14:paraId="706674C6">
            <w:pPr>
              <w:pStyle w:val="4"/>
              <w:spacing w:line="400" w:lineRule="exact"/>
              <w:ind w:firstLine="420" w:firstLineChars="200"/>
              <w:rPr>
                <w:rFonts w:hint="eastAsia" w:cs="MingLiU"/>
                <w:bCs/>
                <w:snapToGrid w:val="0"/>
                <w:kern w:val="0"/>
                <w:sz w:val="21"/>
                <w:szCs w:val="21"/>
              </w:rPr>
            </w:pPr>
          </w:p>
        </w:tc>
        <w:tc>
          <w:tcPr>
            <w:tcW w:w="6333" w:type="dxa"/>
            <w:noWrap w:val="0"/>
            <w:vAlign w:val="top"/>
          </w:tcPr>
          <w:p w14:paraId="02FBE9D0">
            <w:pPr>
              <w:pStyle w:val="4"/>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参选函格式规定签字、盖章的位置有法定代表人或其委托代理人签字（或盖章）、加盖单位公章，否则由公开比选委员会作否决参选处理。</w:t>
            </w:r>
          </w:p>
        </w:tc>
      </w:tr>
      <w:tr w14:paraId="5D0A70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37F42E78">
            <w:pPr>
              <w:pStyle w:val="4"/>
              <w:spacing w:line="400" w:lineRule="exact"/>
              <w:ind w:firstLine="420" w:firstLineChars="200"/>
              <w:rPr>
                <w:rFonts w:hint="eastAsia" w:cs="MingLiU"/>
                <w:bCs/>
                <w:snapToGrid w:val="0"/>
                <w:kern w:val="0"/>
                <w:sz w:val="21"/>
                <w:szCs w:val="21"/>
              </w:rPr>
            </w:pPr>
          </w:p>
        </w:tc>
        <w:tc>
          <w:tcPr>
            <w:tcW w:w="1899" w:type="dxa"/>
            <w:vMerge w:val="continue"/>
            <w:noWrap w:val="0"/>
            <w:vAlign w:val="center"/>
          </w:tcPr>
          <w:p w14:paraId="69652B4D">
            <w:pPr>
              <w:pStyle w:val="4"/>
              <w:spacing w:line="400" w:lineRule="exact"/>
              <w:ind w:firstLine="420" w:firstLineChars="200"/>
              <w:rPr>
                <w:rFonts w:hint="eastAsia" w:cs="MingLiU"/>
                <w:bCs/>
                <w:snapToGrid w:val="0"/>
                <w:kern w:val="0"/>
                <w:sz w:val="21"/>
                <w:szCs w:val="21"/>
              </w:rPr>
            </w:pPr>
          </w:p>
        </w:tc>
        <w:tc>
          <w:tcPr>
            <w:tcW w:w="6333" w:type="dxa"/>
            <w:noWrap w:val="0"/>
            <w:vAlign w:val="top"/>
          </w:tcPr>
          <w:p w14:paraId="30AF253A">
            <w:pPr>
              <w:pStyle w:val="4"/>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参选文件格式符合第二章“参选人须知”中的要求，否则由公开比选委员会作否决参选处理。</w:t>
            </w:r>
          </w:p>
          <w:p w14:paraId="14CA4C20">
            <w:pPr>
              <w:pStyle w:val="4"/>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编制参选文件时不得对第六章“参选文件格式”的相应要素作实质性修改，否则由公开比选委员会作否决参选处理。</w:t>
            </w:r>
          </w:p>
        </w:tc>
      </w:tr>
      <w:tr w14:paraId="237287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5DB454CD">
            <w:pPr>
              <w:pStyle w:val="4"/>
              <w:spacing w:line="400" w:lineRule="exact"/>
              <w:ind w:firstLine="420" w:firstLineChars="200"/>
              <w:rPr>
                <w:rFonts w:hint="eastAsia" w:cs="MingLiU"/>
                <w:bCs/>
                <w:snapToGrid w:val="0"/>
                <w:kern w:val="0"/>
                <w:sz w:val="21"/>
                <w:szCs w:val="21"/>
              </w:rPr>
            </w:pPr>
          </w:p>
        </w:tc>
        <w:tc>
          <w:tcPr>
            <w:tcW w:w="1899" w:type="dxa"/>
            <w:vMerge w:val="continue"/>
            <w:noWrap w:val="0"/>
            <w:vAlign w:val="center"/>
          </w:tcPr>
          <w:p w14:paraId="0B59D2D6">
            <w:pPr>
              <w:pStyle w:val="4"/>
              <w:spacing w:line="400" w:lineRule="exact"/>
              <w:ind w:firstLine="420" w:firstLineChars="200"/>
              <w:rPr>
                <w:rFonts w:hint="eastAsia" w:cs="MingLiU"/>
                <w:bCs/>
                <w:snapToGrid w:val="0"/>
                <w:kern w:val="0"/>
                <w:sz w:val="21"/>
                <w:szCs w:val="21"/>
              </w:rPr>
            </w:pPr>
          </w:p>
        </w:tc>
        <w:tc>
          <w:tcPr>
            <w:tcW w:w="6333" w:type="dxa"/>
            <w:noWrap w:val="0"/>
            <w:vAlign w:val="top"/>
          </w:tcPr>
          <w:p w14:paraId="6C24E530">
            <w:pPr>
              <w:pStyle w:val="4"/>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参选文件份数符合第二章“参选人须知”的规定，否则由公开比选委员会作否决参选处理。</w:t>
            </w:r>
          </w:p>
        </w:tc>
      </w:tr>
      <w:tr w14:paraId="79E22E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0F175427">
            <w:pPr>
              <w:pStyle w:val="4"/>
              <w:spacing w:line="400" w:lineRule="exact"/>
              <w:ind w:firstLine="420" w:firstLineChars="200"/>
              <w:rPr>
                <w:rFonts w:hint="eastAsia" w:cs="MingLiU"/>
                <w:bCs/>
                <w:snapToGrid w:val="0"/>
                <w:kern w:val="0"/>
                <w:sz w:val="21"/>
                <w:szCs w:val="21"/>
              </w:rPr>
            </w:pPr>
          </w:p>
        </w:tc>
        <w:tc>
          <w:tcPr>
            <w:tcW w:w="1899" w:type="dxa"/>
            <w:vMerge w:val="continue"/>
            <w:noWrap w:val="0"/>
            <w:vAlign w:val="center"/>
          </w:tcPr>
          <w:p w14:paraId="684FBDD2">
            <w:pPr>
              <w:pStyle w:val="4"/>
              <w:spacing w:line="400" w:lineRule="exact"/>
              <w:ind w:firstLine="420" w:firstLineChars="200"/>
              <w:rPr>
                <w:rFonts w:hint="eastAsia" w:cs="MingLiU"/>
                <w:bCs/>
                <w:snapToGrid w:val="0"/>
                <w:kern w:val="0"/>
                <w:sz w:val="21"/>
                <w:szCs w:val="21"/>
              </w:rPr>
            </w:pPr>
          </w:p>
        </w:tc>
        <w:tc>
          <w:tcPr>
            <w:tcW w:w="6333" w:type="dxa"/>
            <w:noWrap w:val="0"/>
            <w:vAlign w:val="top"/>
          </w:tcPr>
          <w:p w14:paraId="59DC0E4B">
            <w:pPr>
              <w:pStyle w:val="4"/>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只能有一个有效报价。在比选文件没有规定的情况下，不得提交选择性报价，否则由公开比选委员会作否决参选处理。</w:t>
            </w:r>
          </w:p>
        </w:tc>
      </w:tr>
      <w:tr w14:paraId="555AA3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457370BB">
            <w:pPr>
              <w:pStyle w:val="4"/>
              <w:spacing w:line="400" w:lineRule="exact"/>
              <w:ind w:firstLine="420" w:firstLineChars="200"/>
              <w:rPr>
                <w:rFonts w:hint="eastAsia" w:cs="MingLiU"/>
                <w:bCs/>
                <w:snapToGrid w:val="0"/>
                <w:kern w:val="0"/>
                <w:sz w:val="21"/>
                <w:szCs w:val="21"/>
              </w:rPr>
            </w:pPr>
          </w:p>
        </w:tc>
        <w:tc>
          <w:tcPr>
            <w:tcW w:w="1899" w:type="dxa"/>
            <w:vMerge w:val="continue"/>
            <w:noWrap w:val="0"/>
            <w:vAlign w:val="center"/>
          </w:tcPr>
          <w:p w14:paraId="1EAEFC45">
            <w:pPr>
              <w:pStyle w:val="4"/>
              <w:spacing w:line="400" w:lineRule="exact"/>
              <w:ind w:firstLine="420" w:firstLineChars="200"/>
              <w:rPr>
                <w:rFonts w:hint="eastAsia" w:cs="MingLiU"/>
                <w:bCs/>
                <w:snapToGrid w:val="0"/>
                <w:kern w:val="0"/>
                <w:sz w:val="21"/>
                <w:szCs w:val="21"/>
              </w:rPr>
            </w:pPr>
          </w:p>
        </w:tc>
        <w:tc>
          <w:tcPr>
            <w:tcW w:w="6333" w:type="dxa"/>
            <w:noWrap w:val="0"/>
            <w:vAlign w:val="top"/>
          </w:tcPr>
          <w:p w14:paraId="53118518">
            <w:pPr>
              <w:pStyle w:val="4"/>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第六章 参选文件格式要求法定代表人或其委托代理人签字（或盖章）的须齐全。</w:t>
            </w:r>
          </w:p>
        </w:tc>
      </w:tr>
      <w:tr w14:paraId="7ED701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6793CB62">
            <w:pPr>
              <w:pStyle w:val="4"/>
              <w:spacing w:line="400" w:lineRule="exact"/>
              <w:ind w:firstLine="420" w:firstLineChars="200"/>
              <w:rPr>
                <w:rFonts w:hint="eastAsia" w:cs="MingLiU"/>
                <w:bCs/>
                <w:snapToGrid w:val="0"/>
                <w:kern w:val="0"/>
                <w:sz w:val="21"/>
                <w:szCs w:val="21"/>
              </w:rPr>
            </w:pPr>
          </w:p>
        </w:tc>
        <w:tc>
          <w:tcPr>
            <w:tcW w:w="1899" w:type="dxa"/>
            <w:vMerge w:val="restart"/>
            <w:noWrap w:val="0"/>
            <w:vAlign w:val="center"/>
          </w:tcPr>
          <w:p w14:paraId="039374C5">
            <w:pPr>
              <w:pStyle w:val="4"/>
              <w:spacing w:line="400" w:lineRule="exact"/>
              <w:ind w:firstLine="420" w:firstLineChars="200"/>
              <w:rPr>
                <w:rFonts w:hint="eastAsia" w:cs="MingLiU"/>
                <w:bCs/>
                <w:snapToGrid w:val="0"/>
                <w:kern w:val="0"/>
                <w:sz w:val="21"/>
                <w:szCs w:val="21"/>
              </w:rPr>
            </w:pPr>
            <w:r>
              <w:rPr>
                <w:rFonts w:hint="eastAsia" w:cs="MingLiU"/>
                <w:bCs/>
                <w:snapToGrid w:val="0"/>
                <w:kern w:val="0"/>
                <w:sz w:val="21"/>
                <w:szCs w:val="21"/>
              </w:rPr>
              <w:t>响应性评审</w:t>
            </w:r>
          </w:p>
        </w:tc>
        <w:tc>
          <w:tcPr>
            <w:tcW w:w="6333" w:type="dxa"/>
            <w:noWrap w:val="0"/>
            <w:vAlign w:val="center"/>
          </w:tcPr>
          <w:p w14:paraId="3014BC68">
            <w:pPr>
              <w:pStyle w:val="4"/>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参选报价不得高于</w:t>
            </w:r>
            <w:r>
              <w:rPr>
                <w:rFonts w:hint="eastAsia" w:cs="MingLiU"/>
                <w:bCs/>
                <w:snapToGrid w:val="0"/>
                <w:kern w:val="0"/>
                <w:sz w:val="21"/>
                <w:szCs w:val="21"/>
                <w:lang w:eastAsia="zh-CN"/>
              </w:rPr>
              <w:t>甲方</w:t>
            </w:r>
            <w:r>
              <w:rPr>
                <w:rFonts w:hint="eastAsia" w:cs="MingLiU"/>
                <w:bCs/>
                <w:snapToGrid w:val="0"/>
                <w:kern w:val="0"/>
                <w:sz w:val="21"/>
                <w:szCs w:val="21"/>
              </w:rPr>
              <w:t>公布的参选报价最高限价，否则由公开比选委员会作否决参选处理。</w:t>
            </w:r>
          </w:p>
        </w:tc>
      </w:tr>
      <w:tr w14:paraId="5A7E5C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0E939E1B">
            <w:pPr>
              <w:pStyle w:val="4"/>
              <w:spacing w:line="400" w:lineRule="exact"/>
              <w:ind w:firstLine="420" w:firstLineChars="200"/>
              <w:rPr>
                <w:rFonts w:hint="eastAsia" w:cs="MingLiU"/>
                <w:bCs/>
                <w:snapToGrid w:val="0"/>
                <w:kern w:val="0"/>
                <w:sz w:val="21"/>
                <w:szCs w:val="21"/>
              </w:rPr>
            </w:pPr>
          </w:p>
        </w:tc>
        <w:tc>
          <w:tcPr>
            <w:tcW w:w="1899" w:type="dxa"/>
            <w:vMerge w:val="continue"/>
            <w:noWrap w:val="0"/>
            <w:vAlign w:val="center"/>
          </w:tcPr>
          <w:p w14:paraId="737F10DA">
            <w:pPr>
              <w:pStyle w:val="4"/>
              <w:spacing w:line="400" w:lineRule="exact"/>
              <w:ind w:firstLine="420" w:firstLineChars="200"/>
              <w:rPr>
                <w:rFonts w:hint="eastAsia" w:cs="MingLiU"/>
                <w:bCs/>
                <w:snapToGrid w:val="0"/>
                <w:kern w:val="0"/>
                <w:sz w:val="21"/>
                <w:szCs w:val="21"/>
              </w:rPr>
            </w:pPr>
          </w:p>
        </w:tc>
        <w:tc>
          <w:tcPr>
            <w:tcW w:w="6333" w:type="dxa"/>
            <w:noWrap w:val="0"/>
            <w:vAlign w:val="center"/>
          </w:tcPr>
          <w:p w14:paraId="3750F477">
            <w:pPr>
              <w:pStyle w:val="4"/>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参选内容符合第二章“参选人须知”的规定，否则由公开比选委员会作否决参选处理。</w:t>
            </w:r>
          </w:p>
        </w:tc>
      </w:tr>
      <w:tr w14:paraId="57F727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4B629730">
            <w:pPr>
              <w:pStyle w:val="4"/>
              <w:spacing w:line="400" w:lineRule="exact"/>
              <w:ind w:firstLine="420" w:firstLineChars="200"/>
              <w:rPr>
                <w:rFonts w:hint="eastAsia" w:cs="MingLiU"/>
                <w:bCs/>
                <w:snapToGrid w:val="0"/>
                <w:kern w:val="0"/>
                <w:sz w:val="21"/>
                <w:szCs w:val="21"/>
              </w:rPr>
            </w:pPr>
          </w:p>
        </w:tc>
        <w:tc>
          <w:tcPr>
            <w:tcW w:w="1899" w:type="dxa"/>
            <w:vMerge w:val="continue"/>
            <w:noWrap w:val="0"/>
            <w:vAlign w:val="center"/>
          </w:tcPr>
          <w:p w14:paraId="3AA6F8A3">
            <w:pPr>
              <w:pStyle w:val="4"/>
              <w:spacing w:line="400" w:lineRule="exact"/>
              <w:ind w:firstLine="420" w:firstLineChars="200"/>
              <w:rPr>
                <w:rFonts w:hint="eastAsia" w:cs="MingLiU"/>
                <w:bCs/>
                <w:snapToGrid w:val="0"/>
                <w:kern w:val="0"/>
                <w:sz w:val="21"/>
                <w:szCs w:val="21"/>
              </w:rPr>
            </w:pPr>
          </w:p>
        </w:tc>
        <w:tc>
          <w:tcPr>
            <w:tcW w:w="6333" w:type="dxa"/>
            <w:noWrap w:val="0"/>
            <w:vAlign w:val="center"/>
          </w:tcPr>
          <w:p w14:paraId="67C5A84B">
            <w:pPr>
              <w:pStyle w:val="4"/>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服务期限符合第二章“参选人须知”的规定，否则由公开比选委员会作否决参选处理。</w:t>
            </w:r>
          </w:p>
        </w:tc>
      </w:tr>
      <w:tr w14:paraId="21F512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3" w:hRule="atLeast"/>
          <w:jc w:val="center"/>
        </w:trPr>
        <w:tc>
          <w:tcPr>
            <w:tcW w:w="1237" w:type="dxa"/>
            <w:vMerge w:val="continue"/>
            <w:noWrap w:val="0"/>
            <w:vAlign w:val="center"/>
          </w:tcPr>
          <w:p w14:paraId="37B8F8D7">
            <w:pPr>
              <w:pStyle w:val="4"/>
              <w:spacing w:line="400" w:lineRule="exact"/>
              <w:ind w:firstLine="420" w:firstLineChars="200"/>
              <w:rPr>
                <w:rFonts w:hint="eastAsia" w:cs="MingLiU"/>
                <w:bCs/>
                <w:snapToGrid w:val="0"/>
                <w:kern w:val="0"/>
                <w:sz w:val="21"/>
                <w:szCs w:val="21"/>
              </w:rPr>
            </w:pPr>
          </w:p>
        </w:tc>
        <w:tc>
          <w:tcPr>
            <w:tcW w:w="1899" w:type="dxa"/>
            <w:vMerge w:val="continue"/>
            <w:noWrap w:val="0"/>
            <w:vAlign w:val="center"/>
          </w:tcPr>
          <w:p w14:paraId="5B2C3D5A">
            <w:pPr>
              <w:pStyle w:val="4"/>
              <w:spacing w:line="400" w:lineRule="exact"/>
              <w:ind w:firstLine="420" w:firstLineChars="200"/>
              <w:rPr>
                <w:rFonts w:hint="eastAsia" w:cs="MingLiU"/>
                <w:bCs/>
                <w:snapToGrid w:val="0"/>
                <w:kern w:val="0"/>
                <w:sz w:val="21"/>
                <w:szCs w:val="21"/>
              </w:rPr>
            </w:pPr>
          </w:p>
        </w:tc>
        <w:tc>
          <w:tcPr>
            <w:tcW w:w="6333" w:type="dxa"/>
            <w:noWrap w:val="0"/>
            <w:vAlign w:val="center"/>
          </w:tcPr>
          <w:p w14:paraId="6DFE4DBC">
            <w:pPr>
              <w:pStyle w:val="4"/>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质量保证及售后服务符合第二章“参选人须知”的规定，否则由公开比选委员会作否决参选处理。</w:t>
            </w:r>
          </w:p>
        </w:tc>
      </w:tr>
      <w:tr w14:paraId="25BF6F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68763C67">
            <w:pPr>
              <w:pStyle w:val="4"/>
              <w:spacing w:line="400" w:lineRule="exact"/>
              <w:ind w:firstLine="420" w:firstLineChars="200"/>
              <w:rPr>
                <w:rFonts w:hint="eastAsia" w:cs="MingLiU"/>
                <w:bCs/>
                <w:snapToGrid w:val="0"/>
                <w:kern w:val="0"/>
                <w:sz w:val="21"/>
                <w:szCs w:val="21"/>
              </w:rPr>
            </w:pPr>
          </w:p>
        </w:tc>
        <w:tc>
          <w:tcPr>
            <w:tcW w:w="1899" w:type="dxa"/>
            <w:vMerge w:val="continue"/>
            <w:noWrap w:val="0"/>
            <w:vAlign w:val="center"/>
          </w:tcPr>
          <w:p w14:paraId="64E1ACD1">
            <w:pPr>
              <w:pStyle w:val="4"/>
              <w:spacing w:line="400" w:lineRule="exact"/>
              <w:ind w:firstLine="420" w:firstLineChars="200"/>
              <w:rPr>
                <w:rFonts w:hint="eastAsia" w:cs="MingLiU"/>
                <w:bCs/>
                <w:snapToGrid w:val="0"/>
                <w:kern w:val="0"/>
                <w:sz w:val="21"/>
                <w:szCs w:val="21"/>
              </w:rPr>
            </w:pPr>
          </w:p>
        </w:tc>
        <w:tc>
          <w:tcPr>
            <w:tcW w:w="6333" w:type="dxa"/>
            <w:noWrap w:val="0"/>
            <w:vAlign w:val="center"/>
          </w:tcPr>
          <w:p w14:paraId="0FDEDBF3">
            <w:pPr>
              <w:pStyle w:val="4"/>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参选有效期符合第二章“参选人须知”的规定，否则由公开比选委员会作否决参选处理。</w:t>
            </w:r>
          </w:p>
        </w:tc>
      </w:tr>
      <w:tr w14:paraId="0DA391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1237" w:type="dxa"/>
            <w:vMerge w:val="continue"/>
            <w:noWrap w:val="0"/>
            <w:vAlign w:val="center"/>
          </w:tcPr>
          <w:p w14:paraId="6AA8D4B0">
            <w:pPr>
              <w:pStyle w:val="4"/>
              <w:spacing w:line="400" w:lineRule="exact"/>
              <w:ind w:firstLine="420" w:firstLineChars="200"/>
              <w:rPr>
                <w:rFonts w:hint="eastAsia" w:cs="MingLiU"/>
                <w:bCs/>
                <w:snapToGrid w:val="0"/>
                <w:kern w:val="0"/>
                <w:sz w:val="21"/>
                <w:szCs w:val="21"/>
              </w:rPr>
            </w:pPr>
          </w:p>
        </w:tc>
        <w:tc>
          <w:tcPr>
            <w:tcW w:w="1899" w:type="dxa"/>
            <w:vMerge w:val="continue"/>
            <w:noWrap w:val="0"/>
            <w:vAlign w:val="center"/>
          </w:tcPr>
          <w:p w14:paraId="24B0A96C">
            <w:pPr>
              <w:pStyle w:val="4"/>
              <w:spacing w:line="400" w:lineRule="exact"/>
              <w:ind w:firstLine="420" w:firstLineChars="200"/>
              <w:rPr>
                <w:rFonts w:hint="eastAsia" w:cs="MingLiU"/>
                <w:bCs/>
                <w:snapToGrid w:val="0"/>
                <w:kern w:val="0"/>
                <w:sz w:val="21"/>
                <w:szCs w:val="21"/>
              </w:rPr>
            </w:pPr>
          </w:p>
        </w:tc>
        <w:tc>
          <w:tcPr>
            <w:tcW w:w="6333" w:type="dxa"/>
            <w:noWrap w:val="0"/>
            <w:vAlign w:val="center"/>
          </w:tcPr>
          <w:p w14:paraId="4586823E">
            <w:pPr>
              <w:pStyle w:val="4"/>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符合第四章“合同主要条款及格式”规定，参选文件不应附有</w:t>
            </w:r>
            <w:r>
              <w:rPr>
                <w:rFonts w:hint="eastAsia" w:cs="MingLiU"/>
                <w:bCs/>
                <w:snapToGrid w:val="0"/>
                <w:kern w:val="0"/>
                <w:sz w:val="21"/>
                <w:szCs w:val="21"/>
                <w:lang w:eastAsia="zh-CN"/>
              </w:rPr>
              <w:t>甲方</w:t>
            </w:r>
            <w:r>
              <w:rPr>
                <w:rFonts w:hint="eastAsia" w:cs="MingLiU"/>
                <w:bCs/>
                <w:snapToGrid w:val="0"/>
                <w:kern w:val="0"/>
                <w:sz w:val="21"/>
                <w:szCs w:val="21"/>
              </w:rPr>
              <w:t>不能接受的条件，否则由公开比选委员会作否决参选处理。</w:t>
            </w:r>
          </w:p>
        </w:tc>
      </w:tr>
      <w:tr w14:paraId="41BB01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33" w:hRule="atLeast"/>
          <w:jc w:val="center"/>
        </w:trPr>
        <w:tc>
          <w:tcPr>
            <w:tcW w:w="1237" w:type="dxa"/>
            <w:vMerge w:val="continue"/>
            <w:noWrap w:val="0"/>
            <w:vAlign w:val="center"/>
          </w:tcPr>
          <w:p w14:paraId="3B9EA265">
            <w:pPr>
              <w:pStyle w:val="4"/>
              <w:spacing w:line="400" w:lineRule="exact"/>
              <w:ind w:firstLine="420" w:firstLineChars="200"/>
              <w:rPr>
                <w:rFonts w:hint="eastAsia" w:cs="MingLiU"/>
                <w:bCs/>
                <w:snapToGrid w:val="0"/>
                <w:kern w:val="0"/>
                <w:sz w:val="21"/>
                <w:szCs w:val="21"/>
              </w:rPr>
            </w:pPr>
          </w:p>
        </w:tc>
        <w:tc>
          <w:tcPr>
            <w:tcW w:w="1899" w:type="dxa"/>
            <w:vMerge w:val="continue"/>
            <w:noWrap w:val="0"/>
            <w:vAlign w:val="center"/>
          </w:tcPr>
          <w:p w14:paraId="713B5787">
            <w:pPr>
              <w:pStyle w:val="4"/>
              <w:spacing w:line="400" w:lineRule="exact"/>
              <w:ind w:firstLine="420" w:firstLineChars="200"/>
              <w:rPr>
                <w:rFonts w:hint="eastAsia" w:cs="MingLiU"/>
                <w:bCs/>
                <w:snapToGrid w:val="0"/>
                <w:kern w:val="0"/>
                <w:sz w:val="21"/>
                <w:szCs w:val="21"/>
              </w:rPr>
            </w:pPr>
          </w:p>
        </w:tc>
        <w:tc>
          <w:tcPr>
            <w:tcW w:w="6333" w:type="dxa"/>
            <w:noWrap w:val="0"/>
            <w:vAlign w:val="center"/>
          </w:tcPr>
          <w:p w14:paraId="2E12A81D">
            <w:pPr>
              <w:pStyle w:val="4"/>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符合第三章“评选办法”中响应性评审标准的所有要求，否则由公开比选委员会作否决参选处理。</w:t>
            </w:r>
          </w:p>
        </w:tc>
      </w:tr>
      <w:tr w14:paraId="327045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1685FE69">
            <w:pPr>
              <w:pStyle w:val="4"/>
              <w:spacing w:line="400" w:lineRule="exact"/>
              <w:ind w:firstLine="420" w:firstLineChars="200"/>
              <w:rPr>
                <w:rFonts w:hint="eastAsia" w:cs="MingLiU"/>
                <w:bCs/>
                <w:snapToGrid w:val="0"/>
                <w:kern w:val="0"/>
                <w:sz w:val="21"/>
                <w:szCs w:val="21"/>
              </w:rPr>
            </w:pPr>
          </w:p>
        </w:tc>
        <w:tc>
          <w:tcPr>
            <w:tcW w:w="1899" w:type="dxa"/>
            <w:vMerge w:val="continue"/>
            <w:noWrap w:val="0"/>
            <w:vAlign w:val="center"/>
          </w:tcPr>
          <w:p w14:paraId="0C075C2B">
            <w:pPr>
              <w:pStyle w:val="4"/>
              <w:spacing w:line="400" w:lineRule="exact"/>
              <w:ind w:firstLine="420" w:firstLineChars="200"/>
              <w:rPr>
                <w:rFonts w:hint="eastAsia" w:cs="MingLiU"/>
                <w:bCs/>
                <w:snapToGrid w:val="0"/>
                <w:kern w:val="0"/>
                <w:sz w:val="21"/>
                <w:szCs w:val="21"/>
              </w:rPr>
            </w:pPr>
          </w:p>
        </w:tc>
        <w:tc>
          <w:tcPr>
            <w:tcW w:w="6333" w:type="dxa"/>
            <w:noWrap w:val="0"/>
            <w:vAlign w:val="center"/>
          </w:tcPr>
          <w:p w14:paraId="736B6341">
            <w:pPr>
              <w:pStyle w:val="4"/>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参选人有以下情形之一的，其参选文件由公开比选委员会作否决参选处理：</w:t>
            </w:r>
          </w:p>
          <w:p w14:paraId="5DCFA7B9">
            <w:pPr>
              <w:pStyle w:val="4"/>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1.本次参选有串通参选、弄虚作假等违反招参选相关法律、法规的行为的；</w:t>
            </w:r>
          </w:p>
          <w:p w14:paraId="45E8D4AB">
            <w:pPr>
              <w:pStyle w:val="4"/>
              <w:spacing w:line="320" w:lineRule="exact"/>
              <w:ind w:firstLine="420" w:firstLineChars="200"/>
              <w:rPr>
                <w:rFonts w:hint="eastAsia" w:cs="MingLiU"/>
                <w:bCs/>
                <w:snapToGrid w:val="0"/>
                <w:kern w:val="0"/>
                <w:sz w:val="21"/>
                <w:szCs w:val="21"/>
              </w:rPr>
            </w:pPr>
            <w:r>
              <w:rPr>
                <w:rFonts w:hint="eastAsia" w:cs="MingLiU"/>
                <w:bCs/>
                <w:snapToGrid w:val="0"/>
                <w:kern w:val="0"/>
                <w:sz w:val="21"/>
                <w:szCs w:val="21"/>
              </w:rPr>
              <w:t>2.拒绝按公开比选委员会要求澄清、说明或补正的。</w:t>
            </w:r>
          </w:p>
        </w:tc>
      </w:tr>
      <w:bookmarkEnd w:id="30"/>
      <w:bookmarkEnd w:id="31"/>
      <w:bookmarkEnd w:id="32"/>
      <w:bookmarkEnd w:id="33"/>
      <w:bookmarkEnd w:id="34"/>
      <w:bookmarkEnd w:id="35"/>
      <w:bookmarkEnd w:id="38"/>
      <w:bookmarkEnd w:id="39"/>
      <w:bookmarkEnd w:id="40"/>
      <w:bookmarkEnd w:id="41"/>
    </w:tbl>
    <w:p w14:paraId="4EDBE863">
      <w:pPr>
        <w:pStyle w:val="3"/>
        <w:spacing w:before="240" w:after="120"/>
        <w:ind w:firstLine="1760" w:firstLineChars="400"/>
        <w:jc w:val="both"/>
      </w:pPr>
      <w:bookmarkStart w:id="42" w:name="_Toc20492"/>
      <w:bookmarkStart w:id="43" w:name="_Toc31144"/>
      <w:bookmarkStart w:id="44" w:name="_Toc29192"/>
      <w:r>
        <w:rPr>
          <w:rFonts w:hint="eastAsia"/>
          <w:szCs w:val="44"/>
        </w:rPr>
        <w:t>第</w:t>
      </w:r>
      <w:r>
        <w:rPr>
          <w:rFonts w:hint="eastAsia"/>
          <w:szCs w:val="44"/>
          <w:lang w:val="en-US" w:eastAsia="zh-CN"/>
        </w:rPr>
        <w:t>五</w:t>
      </w:r>
      <w:r>
        <w:rPr>
          <w:rFonts w:hint="eastAsia"/>
          <w:szCs w:val="44"/>
        </w:rPr>
        <w:t xml:space="preserve">章 </w:t>
      </w:r>
      <w:r>
        <w:rPr>
          <w:rFonts w:hint="eastAsia"/>
        </w:rPr>
        <w:t>合同主要条款及格式</w:t>
      </w:r>
    </w:p>
    <w:p w14:paraId="5089F882">
      <w:pPr>
        <w:snapToGrid w:val="0"/>
        <w:spacing w:line="360" w:lineRule="auto"/>
        <w:rPr>
          <w:rFonts w:hint="eastAsia" w:ascii="宋体" w:hAnsi="宋体"/>
          <w:b/>
          <w:bCs/>
          <w:sz w:val="21"/>
          <w:szCs w:val="21"/>
        </w:rPr>
      </w:pPr>
    </w:p>
    <w:p w14:paraId="0CED2E31">
      <w:pPr>
        <w:snapToGrid w:val="0"/>
        <w:spacing w:line="360" w:lineRule="auto"/>
        <w:jc w:val="center"/>
        <w:rPr>
          <w:rFonts w:hint="default" w:ascii="宋体" w:hAnsi="宋体"/>
          <w:b/>
          <w:bCs/>
          <w:sz w:val="28"/>
          <w:szCs w:val="28"/>
          <w:lang w:val="en-US"/>
        </w:rPr>
      </w:pPr>
      <w:r>
        <w:rPr>
          <w:rFonts w:hint="eastAsia" w:ascii="宋体" w:hAnsi="宋体" w:cs="Times New Roman"/>
          <w:b/>
          <w:bCs/>
          <w:sz w:val="28"/>
          <w:szCs w:val="28"/>
          <w:lang w:eastAsia="zh-CN"/>
        </w:rPr>
        <w:t>重庆市儿童公园4套化粪池可燃气体在线监控设备</w:t>
      </w:r>
      <w:r>
        <w:rPr>
          <w:rFonts w:hint="eastAsia" w:ascii="宋体" w:hAnsi="宋体" w:cs="Times New Roman"/>
          <w:b/>
          <w:bCs/>
          <w:sz w:val="28"/>
          <w:szCs w:val="28"/>
          <w:lang w:val="en-US" w:eastAsia="zh-CN"/>
        </w:rPr>
        <w:t>采购合同</w:t>
      </w:r>
    </w:p>
    <w:p w14:paraId="3A763486">
      <w:pPr>
        <w:snapToGrid w:val="0"/>
        <w:spacing w:line="360" w:lineRule="auto"/>
        <w:rPr>
          <w:rFonts w:hint="eastAsia" w:ascii="宋体" w:hAnsi="宋体"/>
          <w:b/>
          <w:bCs/>
          <w:sz w:val="21"/>
          <w:szCs w:val="21"/>
        </w:rPr>
      </w:pPr>
    </w:p>
    <w:p w14:paraId="6A5D19D0">
      <w:pPr>
        <w:snapToGrid w:val="0"/>
        <w:spacing w:line="360" w:lineRule="auto"/>
        <w:rPr>
          <w:rFonts w:hint="eastAsia" w:ascii="宋体" w:hAnsi="宋体"/>
          <w:b/>
          <w:bCs/>
          <w:sz w:val="21"/>
          <w:szCs w:val="21"/>
          <w:u w:val="single"/>
        </w:rPr>
      </w:pPr>
      <w:r>
        <w:rPr>
          <w:rFonts w:hint="eastAsia" w:ascii="宋体" w:hAnsi="宋体"/>
          <w:b/>
          <w:bCs/>
          <w:sz w:val="21"/>
          <w:szCs w:val="21"/>
        </w:rPr>
        <w:t>甲方：</w:t>
      </w:r>
      <w:r>
        <w:rPr>
          <w:rFonts w:hint="eastAsia" w:ascii="宋体" w:hAnsi="宋体"/>
          <w:b/>
          <w:bCs/>
          <w:sz w:val="21"/>
          <w:szCs w:val="21"/>
          <w:u w:val="single"/>
        </w:rPr>
        <w:t>重庆山水城文化旅游发展有限公司江北分公司</w:t>
      </w:r>
      <w:r>
        <w:rPr>
          <w:rFonts w:hint="eastAsia" w:ascii="宋体" w:hAnsi="宋体"/>
          <w:b/>
          <w:bCs/>
          <w:sz w:val="21"/>
          <w:szCs w:val="21"/>
        </w:rPr>
        <w:t>（以下简称“甲方”）</w:t>
      </w:r>
    </w:p>
    <w:p w14:paraId="53A1CAB4">
      <w:pPr>
        <w:snapToGrid w:val="0"/>
        <w:spacing w:line="360" w:lineRule="auto"/>
        <w:rPr>
          <w:rFonts w:ascii="宋体" w:hAnsi="宋体"/>
          <w:b/>
          <w:bCs/>
          <w:sz w:val="21"/>
          <w:szCs w:val="21"/>
          <w:u w:val="single"/>
        </w:rPr>
      </w:pPr>
      <w:r>
        <w:rPr>
          <w:rFonts w:hint="eastAsia" w:ascii="宋体" w:hAnsi="宋体"/>
          <w:b/>
          <w:bCs/>
          <w:sz w:val="21"/>
          <w:szCs w:val="21"/>
          <w:lang w:eastAsia="zh-CN"/>
        </w:rPr>
        <w:t>乙方</w:t>
      </w:r>
      <w:r>
        <w:rPr>
          <w:rFonts w:hint="eastAsia" w:ascii="宋体" w:hAnsi="宋体"/>
          <w:b/>
          <w:bCs/>
          <w:sz w:val="21"/>
          <w:szCs w:val="21"/>
        </w:rPr>
        <w:t>：</w:t>
      </w:r>
      <w:r>
        <w:rPr>
          <w:rFonts w:hint="eastAsia" w:ascii="宋体" w:hAnsi="宋体"/>
          <w:b/>
          <w:bCs/>
          <w:sz w:val="21"/>
          <w:szCs w:val="21"/>
          <w:u w:val="single"/>
        </w:rPr>
        <w:t xml:space="preserve">                                  </w:t>
      </w:r>
      <w:r>
        <w:rPr>
          <w:rFonts w:hint="eastAsia" w:ascii="宋体" w:hAnsi="宋体"/>
          <w:b/>
          <w:bCs/>
          <w:sz w:val="21"/>
          <w:szCs w:val="21"/>
        </w:rPr>
        <w:t>（以下简称“</w:t>
      </w:r>
      <w:r>
        <w:rPr>
          <w:rFonts w:hint="eastAsia" w:ascii="宋体" w:hAnsi="宋体"/>
          <w:b/>
          <w:bCs/>
          <w:sz w:val="21"/>
          <w:szCs w:val="21"/>
          <w:lang w:eastAsia="zh-CN"/>
        </w:rPr>
        <w:t>乙方</w:t>
      </w:r>
      <w:r>
        <w:rPr>
          <w:rFonts w:hint="eastAsia" w:ascii="宋体" w:hAnsi="宋体"/>
          <w:b/>
          <w:bCs/>
          <w:sz w:val="21"/>
          <w:szCs w:val="21"/>
        </w:rPr>
        <w:t>”）</w:t>
      </w:r>
    </w:p>
    <w:p w14:paraId="3DD1D6E5">
      <w:pPr>
        <w:spacing w:line="360" w:lineRule="auto"/>
        <w:rPr>
          <w:rFonts w:hint="eastAsia" w:ascii="宋体" w:hAnsi="宋体"/>
          <w:sz w:val="21"/>
          <w:szCs w:val="21"/>
        </w:rPr>
      </w:pPr>
      <w:r>
        <w:rPr>
          <w:rFonts w:hint="eastAsia" w:ascii="宋体" w:hAnsi="宋体"/>
          <w:sz w:val="21"/>
          <w:szCs w:val="21"/>
        </w:rPr>
        <w:t xml:space="preserve"> </w:t>
      </w:r>
    </w:p>
    <w:p w14:paraId="70129088">
      <w:pPr>
        <w:adjustRightInd w:val="0"/>
        <w:snapToGrid w:val="0"/>
        <w:spacing w:line="360" w:lineRule="auto"/>
        <w:ind w:firstLine="420" w:firstLineChars="200"/>
        <w:jc w:val="left"/>
        <w:rPr>
          <w:rFonts w:hint="eastAsia" w:ascii="宋体" w:hAnsi="宋体" w:eastAsia="宋体" w:cs="Times New Roman"/>
          <w:sz w:val="21"/>
          <w:szCs w:val="21"/>
          <w:lang w:eastAsia="zh-CN"/>
        </w:rPr>
      </w:pPr>
      <w:r>
        <w:rPr>
          <w:rFonts w:hint="eastAsia" w:ascii="宋体" w:hAnsi="宋体"/>
          <w:sz w:val="21"/>
          <w:szCs w:val="21"/>
        </w:rPr>
        <w:t>根据《中华人民共和国民法典》及其相关法律、法规，甲乙双方就</w:t>
      </w:r>
      <w:r>
        <w:rPr>
          <w:rFonts w:hint="eastAsia" w:ascii="宋体" w:hAnsi="宋体" w:eastAsia="宋体" w:cs="Times New Roman"/>
          <w:sz w:val="21"/>
          <w:szCs w:val="21"/>
          <w:lang w:eastAsia="zh-CN"/>
        </w:rPr>
        <w:t>重庆市儿童公园4套化粪池可燃气体在线监控设备采购</w:t>
      </w:r>
      <w:r>
        <w:rPr>
          <w:rFonts w:hint="eastAsia" w:ascii="宋体" w:hAnsi="宋体"/>
          <w:sz w:val="21"/>
          <w:szCs w:val="21"/>
        </w:rPr>
        <w:t>合作</w:t>
      </w:r>
      <w:r>
        <w:rPr>
          <w:rFonts w:hint="eastAsia" w:ascii="宋体" w:hAnsi="宋体"/>
          <w:sz w:val="21"/>
          <w:szCs w:val="21"/>
          <w:lang w:val="en-US" w:eastAsia="zh-CN"/>
        </w:rPr>
        <w:t>项目</w:t>
      </w:r>
      <w:r>
        <w:rPr>
          <w:rFonts w:hint="eastAsia" w:ascii="宋体" w:hAnsi="宋体"/>
          <w:sz w:val="21"/>
          <w:szCs w:val="21"/>
        </w:rPr>
        <w:t>，本着平等、互利、自愿的原则，经友好协商一致，签</w:t>
      </w:r>
      <w:r>
        <w:rPr>
          <w:rFonts w:hint="eastAsia" w:ascii="宋体" w:hAnsi="宋体" w:eastAsia="宋体" w:cs="Times New Roman"/>
          <w:sz w:val="21"/>
          <w:szCs w:val="21"/>
          <w:lang w:eastAsia="zh-CN"/>
        </w:rPr>
        <w:t>订本合同，以资双方共同遵照执行。</w:t>
      </w:r>
    </w:p>
    <w:p w14:paraId="7DF2D05A">
      <w:pPr>
        <w:adjustRightInd w:val="0"/>
        <w:snapToGrid w:val="0"/>
        <w:spacing w:line="360" w:lineRule="auto"/>
        <w:ind w:firstLine="420" w:firstLineChars="200"/>
        <w:rPr>
          <w:rFonts w:hint="eastAsia" w:ascii="宋体" w:hAnsi="宋体" w:eastAsia="宋体" w:cs="Times New Roman"/>
          <w:sz w:val="21"/>
          <w:szCs w:val="21"/>
          <w:lang w:val="en-US" w:eastAsia="en-US"/>
        </w:rPr>
      </w:pPr>
      <w:r>
        <w:rPr>
          <w:rFonts w:hint="eastAsia" w:ascii="宋体" w:hAnsi="宋体" w:eastAsia="宋体" w:cs="Times New Roman"/>
          <w:sz w:val="21"/>
          <w:szCs w:val="21"/>
          <w:lang w:val="en-US" w:eastAsia="en-US"/>
        </w:rPr>
        <w:t>一、项目概况</w:t>
      </w:r>
    </w:p>
    <w:p w14:paraId="6F757E08">
      <w:pPr>
        <w:adjustRightInd w:val="0"/>
        <w:snapToGrid w:val="0"/>
        <w:spacing w:line="360" w:lineRule="auto"/>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en-US"/>
        </w:rPr>
        <w:t>1.</w:t>
      </w:r>
      <w:r>
        <w:rPr>
          <w:rFonts w:hint="eastAsia" w:ascii="宋体" w:hAnsi="宋体" w:eastAsia="宋体" w:cs="Times New Roman"/>
          <w:sz w:val="21"/>
          <w:szCs w:val="21"/>
          <w:lang w:val="en-US" w:eastAsia="zh-CN"/>
        </w:rPr>
        <w:t>1</w:t>
      </w:r>
      <w:r>
        <w:rPr>
          <w:rFonts w:hint="eastAsia" w:ascii="宋体" w:hAnsi="宋体" w:eastAsia="宋体" w:cs="Times New Roman"/>
          <w:sz w:val="21"/>
          <w:szCs w:val="21"/>
          <w:lang w:val="en-US" w:eastAsia="en-US"/>
        </w:rPr>
        <w:t>项目名称：</w:t>
      </w:r>
      <w:r>
        <w:rPr>
          <w:rFonts w:hint="eastAsia" w:ascii="宋体" w:hAnsi="宋体" w:eastAsia="宋体" w:cs="Times New Roman"/>
          <w:sz w:val="21"/>
          <w:szCs w:val="21"/>
          <w:lang w:eastAsia="zh-CN"/>
        </w:rPr>
        <w:t>重庆市儿童公园4套化粪池可燃气体在线监控设备采购</w:t>
      </w:r>
      <w:r>
        <w:rPr>
          <w:rFonts w:hint="eastAsia" w:ascii="宋体" w:hAnsi="宋体"/>
          <w:sz w:val="21"/>
          <w:szCs w:val="21"/>
        </w:rPr>
        <w:t>合作</w:t>
      </w:r>
      <w:r>
        <w:rPr>
          <w:rFonts w:hint="eastAsia" w:ascii="宋体" w:hAnsi="宋体"/>
          <w:sz w:val="21"/>
          <w:szCs w:val="21"/>
          <w:lang w:val="en-US" w:eastAsia="zh-CN"/>
        </w:rPr>
        <w:t>项目</w:t>
      </w:r>
    </w:p>
    <w:p w14:paraId="3C724BB4">
      <w:pPr>
        <w:adjustRightInd w:val="0"/>
        <w:snapToGrid w:val="0"/>
        <w:spacing w:line="360" w:lineRule="auto"/>
        <w:ind w:firstLine="420" w:firstLineChars="200"/>
        <w:rPr>
          <w:rFonts w:hint="eastAsia" w:ascii="宋体" w:hAnsi="宋体" w:eastAsia="宋体" w:cs="Times New Roman"/>
          <w:sz w:val="21"/>
          <w:szCs w:val="21"/>
          <w:lang w:val="en-US" w:eastAsia="en-US"/>
        </w:rPr>
      </w:pPr>
      <w:r>
        <w:rPr>
          <w:rFonts w:hint="eastAsia" w:ascii="宋体" w:hAnsi="宋体" w:eastAsia="宋体" w:cs="Times New Roman"/>
          <w:sz w:val="21"/>
          <w:szCs w:val="21"/>
          <w:lang w:val="en-US" w:eastAsia="zh-CN"/>
        </w:rPr>
        <w:t>1.</w:t>
      </w:r>
      <w:r>
        <w:rPr>
          <w:rFonts w:hint="eastAsia" w:ascii="宋体" w:hAnsi="宋体" w:eastAsia="宋体" w:cs="Times New Roman"/>
          <w:sz w:val="21"/>
          <w:szCs w:val="21"/>
          <w:lang w:val="en-US" w:eastAsia="en-US"/>
        </w:rPr>
        <w:t xml:space="preserve">2项目地点：重庆市儿童公园                       </w:t>
      </w:r>
    </w:p>
    <w:p w14:paraId="13901A4C">
      <w:pPr>
        <w:adjustRightInd w:val="0"/>
        <w:snapToGrid w:val="0"/>
        <w:spacing w:line="360" w:lineRule="auto"/>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1.3交货时间</w:t>
      </w:r>
      <w:r>
        <w:rPr>
          <w:rFonts w:hint="eastAsia" w:ascii="宋体" w:hAnsi="宋体" w:eastAsia="宋体" w:cs="Times New Roman"/>
          <w:sz w:val="21"/>
          <w:szCs w:val="21"/>
          <w:lang w:val="en-US" w:eastAsia="en-US"/>
        </w:rPr>
        <w:t>：</w:t>
      </w:r>
      <w:r>
        <w:rPr>
          <w:rFonts w:hint="eastAsia" w:ascii="宋体" w:hAnsi="宋体" w:eastAsia="宋体" w:cs="Times New Roman"/>
          <w:sz w:val="21"/>
          <w:szCs w:val="21"/>
          <w:lang w:eastAsia="zh-CN"/>
        </w:rPr>
        <w:t>自合同签订后，</w:t>
      </w:r>
      <w:r>
        <w:rPr>
          <w:rFonts w:hint="eastAsia" w:ascii="宋体" w:hAnsi="宋体" w:cs="Times New Roman"/>
          <w:sz w:val="21"/>
          <w:szCs w:val="21"/>
          <w:lang w:val="en-US" w:eastAsia="zh-CN"/>
        </w:rPr>
        <w:t>15</w:t>
      </w:r>
      <w:r>
        <w:rPr>
          <w:rFonts w:hint="eastAsia" w:ascii="宋体" w:hAnsi="宋体" w:eastAsia="宋体" w:cs="Times New Roman"/>
          <w:sz w:val="21"/>
          <w:szCs w:val="21"/>
          <w:lang w:val="en-US" w:eastAsia="zh-CN"/>
        </w:rPr>
        <w:t>日</w:t>
      </w:r>
      <w:r>
        <w:rPr>
          <w:rFonts w:hint="eastAsia" w:ascii="宋体" w:hAnsi="宋体" w:eastAsia="宋体" w:cs="Times New Roman"/>
          <w:sz w:val="21"/>
          <w:szCs w:val="21"/>
          <w:lang w:eastAsia="zh-CN"/>
        </w:rPr>
        <w:t>内交货并完成安装调试。</w:t>
      </w:r>
    </w:p>
    <w:p w14:paraId="0CB019E9">
      <w:pPr>
        <w:adjustRightInd w:val="0"/>
        <w:snapToGrid w:val="0"/>
        <w:spacing w:line="360" w:lineRule="auto"/>
        <w:ind w:firstLine="420" w:firstLineChars="200"/>
        <w:rPr>
          <w:rFonts w:hint="eastAsia" w:ascii="宋体" w:hAnsi="宋体" w:eastAsia="宋体" w:cs="Times New Roman"/>
          <w:sz w:val="21"/>
          <w:szCs w:val="21"/>
          <w:lang w:eastAsia="zh-CN"/>
        </w:rPr>
      </w:pPr>
      <w:r>
        <w:rPr>
          <w:rFonts w:hint="eastAsia" w:ascii="宋体" w:hAnsi="宋体" w:cs="Times New Roman"/>
          <w:sz w:val="21"/>
          <w:szCs w:val="21"/>
          <w:lang w:val="en-US" w:eastAsia="zh-CN"/>
        </w:rPr>
        <w:t>二</w:t>
      </w:r>
      <w:r>
        <w:rPr>
          <w:rFonts w:hint="eastAsia" w:ascii="宋体" w:hAnsi="宋体" w:eastAsia="宋体" w:cs="Times New Roman"/>
          <w:sz w:val="21"/>
          <w:szCs w:val="21"/>
          <w:lang w:eastAsia="zh-CN"/>
        </w:rPr>
        <w:t>、合同价款</w:t>
      </w:r>
    </w:p>
    <w:p w14:paraId="39F7472B">
      <w:pPr>
        <w:adjustRightInd w:val="0"/>
        <w:snapToGrid w:val="0"/>
        <w:spacing w:line="360" w:lineRule="auto"/>
        <w:ind w:firstLine="420" w:firstLineChars="200"/>
        <w:rPr>
          <w:rFonts w:hint="eastAsia" w:ascii="宋体" w:hAnsi="宋体" w:eastAsia="宋体" w:cs="Times New Roman"/>
          <w:sz w:val="21"/>
          <w:szCs w:val="21"/>
          <w:lang w:eastAsia="zh-CN"/>
        </w:rPr>
      </w:pPr>
      <w:r>
        <w:rPr>
          <w:rFonts w:hint="eastAsia" w:ascii="宋体" w:hAnsi="宋体" w:cs="Times New Roman"/>
          <w:sz w:val="21"/>
          <w:szCs w:val="21"/>
          <w:lang w:val="en-US" w:eastAsia="zh-CN"/>
        </w:rPr>
        <w:t>2</w:t>
      </w:r>
      <w:r>
        <w:rPr>
          <w:rFonts w:hint="eastAsia" w:ascii="宋体" w:hAnsi="宋体" w:eastAsia="宋体" w:cs="Times New Roman"/>
          <w:sz w:val="21"/>
          <w:szCs w:val="21"/>
          <w:lang w:val="en-US" w:eastAsia="zh-CN"/>
        </w:rPr>
        <w:t>.1</w:t>
      </w:r>
      <w:r>
        <w:rPr>
          <w:rFonts w:hint="eastAsia" w:ascii="宋体" w:hAnsi="宋体" w:eastAsia="宋体" w:cs="宋体"/>
          <w:color w:val="auto"/>
          <w:sz w:val="20"/>
          <w:lang w:val="en-US" w:eastAsia="zh-CN"/>
        </w:rPr>
        <w:t>本项目</w:t>
      </w:r>
      <w:r>
        <w:rPr>
          <w:rFonts w:hint="eastAsia" w:ascii="宋体" w:hAnsi="宋体" w:eastAsia="宋体" w:cs="Times New Roman"/>
          <w:sz w:val="21"/>
          <w:szCs w:val="21"/>
          <w:lang w:eastAsia="zh-CN"/>
        </w:rPr>
        <w:t>总价为：人民币￥</w:t>
      </w:r>
      <w:r>
        <w:rPr>
          <w:rFonts w:hint="eastAsia" w:ascii="宋体" w:hAnsi="宋体" w:cs="Times New Roman"/>
          <w:sz w:val="21"/>
          <w:szCs w:val="21"/>
          <w:lang w:val="en-US" w:eastAsia="zh-CN"/>
        </w:rPr>
        <w:t>x</w:t>
      </w:r>
      <w:r>
        <w:rPr>
          <w:rFonts w:hint="eastAsia" w:ascii="宋体" w:hAnsi="宋体" w:eastAsia="宋体" w:cs="Times New Roman"/>
          <w:sz w:val="21"/>
          <w:szCs w:val="21"/>
          <w:lang w:eastAsia="zh-CN"/>
        </w:rPr>
        <w:t>元(含税），专票</w:t>
      </w:r>
      <w:r>
        <w:rPr>
          <w:rFonts w:hint="eastAsia" w:ascii="宋体" w:hAnsi="宋体" w:cs="Times New Roman"/>
          <w:sz w:val="21"/>
          <w:szCs w:val="21"/>
          <w:lang w:eastAsia="zh-CN"/>
        </w:rPr>
        <w:t>。</w:t>
      </w:r>
    </w:p>
    <w:p w14:paraId="511A40B6">
      <w:pPr>
        <w:adjustRightInd w:val="0"/>
        <w:snapToGrid w:val="0"/>
        <w:spacing w:line="360" w:lineRule="auto"/>
        <w:ind w:firstLine="420" w:firstLineChars="200"/>
        <w:rPr>
          <w:rFonts w:hint="eastAsia" w:ascii="宋体" w:hAnsi="宋体" w:eastAsia="方正仿宋_GBK" w:cs="Times New Roman"/>
          <w:sz w:val="21"/>
          <w:szCs w:val="21"/>
          <w:lang w:eastAsia="zh-CN"/>
        </w:rPr>
      </w:pPr>
      <w:r>
        <w:rPr>
          <w:rFonts w:hint="eastAsia" w:ascii="宋体" w:hAnsi="宋体" w:cs="Times New Roman"/>
          <w:sz w:val="21"/>
          <w:szCs w:val="21"/>
          <w:lang w:val="en-US" w:eastAsia="zh-CN"/>
        </w:rPr>
        <w:t>2</w:t>
      </w:r>
      <w:r>
        <w:rPr>
          <w:rFonts w:hint="eastAsia" w:ascii="宋体" w:hAnsi="宋体" w:eastAsia="宋体" w:cs="Times New Roman"/>
          <w:sz w:val="21"/>
          <w:szCs w:val="21"/>
          <w:lang w:val="en-US" w:eastAsia="zh-CN"/>
        </w:rPr>
        <w:t>.</w:t>
      </w:r>
      <w:r>
        <w:rPr>
          <w:rFonts w:hint="eastAsia" w:ascii="宋体" w:hAnsi="宋体" w:cs="Times New Roman"/>
          <w:sz w:val="21"/>
          <w:szCs w:val="21"/>
          <w:lang w:val="en-US" w:eastAsia="zh-CN"/>
        </w:rPr>
        <w:t>2</w:t>
      </w:r>
      <w:r>
        <w:rPr>
          <w:rFonts w:hint="eastAsia" w:ascii="宋体" w:hAnsi="宋体" w:eastAsia="宋体" w:cs="Times New Roman"/>
          <w:sz w:val="21"/>
          <w:szCs w:val="21"/>
          <w:lang w:eastAsia="zh-CN"/>
        </w:rPr>
        <w:t>该</w:t>
      </w:r>
      <w:r>
        <w:rPr>
          <w:rFonts w:hint="eastAsia" w:ascii="宋体" w:hAnsi="宋体" w:cs="Times New Roman"/>
          <w:sz w:val="21"/>
          <w:szCs w:val="21"/>
          <w:lang w:val="en-US" w:eastAsia="zh-CN"/>
        </w:rPr>
        <w:t>总价包含乙方</w:t>
      </w:r>
      <w:r>
        <w:rPr>
          <w:rFonts w:hint="eastAsia" w:ascii="宋体" w:hAnsi="宋体" w:eastAsia="宋体" w:cs="Times New Roman"/>
          <w:sz w:val="21"/>
          <w:szCs w:val="21"/>
          <w:lang w:val="en-US" w:eastAsia="en-US"/>
        </w:rPr>
        <w:t>须包含采购设备、运输到用户的指定地点</w:t>
      </w:r>
      <w:r>
        <w:rPr>
          <w:rFonts w:hint="eastAsia" w:ascii="宋体" w:hAnsi="宋体" w:cs="Times New Roman"/>
          <w:sz w:val="21"/>
          <w:szCs w:val="21"/>
          <w:lang w:val="en-US" w:eastAsia="zh-CN"/>
        </w:rPr>
        <w:t>。</w:t>
      </w:r>
      <w:r>
        <w:rPr>
          <w:rFonts w:hint="eastAsia" w:ascii="宋体" w:hAnsi="宋体" w:eastAsia="宋体" w:cs="Times New Roman"/>
          <w:sz w:val="21"/>
          <w:szCs w:val="21"/>
          <w:lang w:val="en-US" w:eastAsia="en-US"/>
        </w:rPr>
        <w:t>包括但不限于完成本项目的设备或货物购买（制造）费、人工费、材料费、机具费、运输费、安装调试费、装卸费、培训费、利润、税金、采购代理服务费、各种风险损失等在内的一切费用。</w:t>
      </w:r>
    </w:p>
    <w:p w14:paraId="70A7E988">
      <w:pPr>
        <w:numPr>
          <w:ilvl w:val="0"/>
          <w:numId w:val="0"/>
        </w:numPr>
        <w:spacing w:line="400" w:lineRule="exact"/>
        <w:ind w:firstLine="420" w:firstLineChars="200"/>
        <w:rPr>
          <w:rFonts w:hint="eastAsia" w:ascii="宋体" w:hAnsi="宋体" w:eastAsia="宋体" w:cs="Times New Roman"/>
          <w:sz w:val="21"/>
          <w:szCs w:val="21"/>
          <w:lang w:val="en-US" w:eastAsia="zh-CN"/>
        </w:rPr>
      </w:pPr>
      <w:r>
        <w:rPr>
          <w:rFonts w:hint="eastAsia" w:ascii="宋体" w:hAnsi="宋体" w:cs="Times New Roman"/>
          <w:sz w:val="21"/>
          <w:szCs w:val="21"/>
          <w:lang w:val="en-US" w:eastAsia="zh-CN"/>
        </w:rPr>
        <w:t>三</w:t>
      </w:r>
      <w:r>
        <w:rPr>
          <w:rFonts w:hint="eastAsia" w:ascii="宋体" w:hAnsi="宋体" w:eastAsia="宋体" w:cs="Times New Roman"/>
          <w:sz w:val="21"/>
          <w:szCs w:val="21"/>
          <w:lang w:val="en-US" w:eastAsia="zh-CN"/>
        </w:rPr>
        <w:t>、付款方式</w:t>
      </w:r>
    </w:p>
    <w:p w14:paraId="5CDDF647">
      <w:pPr>
        <w:numPr>
          <w:ilvl w:val="0"/>
          <w:numId w:val="0"/>
        </w:numPr>
        <w:spacing w:line="400" w:lineRule="exact"/>
        <w:ind w:firstLine="420" w:firstLineChars="200"/>
        <w:rPr>
          <w:rFonts w:hint="eastAsia" w:ascii="宋体" w:hAnsi="宋体" w:eastAsia="宋体" w:cs="Times New Roman"/>
          <w:sz w:val="21"/>
          <w:szCs w:val="21"/>
          <w:lang w:val="en-US" w:eastAsia="zh-CN"/>
        </w:rPr>
      </w:pPr>
      <w:r>
        <w:rPr>
          <w:rFonts w:hint="eastAsia" w:ascii="宋体" w:hAnsi="宋体" w:cs="Times New Roman"/>
          <w:sz w:val="21"/>
          <w:szCs w:val="21"/>
          <w:lang w:val="en-US" w:eastAsia="zh-CN"/>
        </w:rPr>
        <w:t>3</w:t>
      </w:r>
      <w:r>
        <w:rPr>
          <w:rFonts w:hint="eastAsia" w:ascii="宋体" w:hAnsi="宋体" w:eastAsia="宋体" w:cs="Times New Roman"/>
          <w:sz w:val="21"/>
          <w:szCs w:val="21"/>
          <w:lang w:val="en-US" w:eastAsia="zh-CN"/>
        </w:rPr>
        <w:t>.1</w:t>
      </w:r>
      <w:r>
        <w:rPr>
          <w:rFonts w:hint="eastAsia" w:ascii="宋体" w:hAnsi="宋体" w:cs="Times New Roman"/>
          <w:sz w:val="21"/>
          <w:szCs w:val="21"/>
          <w:lang w:val="en-US" w:eastAsia="zh-CN"/>
        </w:rPr>
        <w:t>甲方完成采购，设备安装完成且正常运行，验收合格并交付使用后，</w:t>
      </w:r>
      <w:r>
        <w:rPr>
          <w:rFonts w:hint="eastAsia" w:ascii="宋体" w:hAnsi="宋体" w:eastAsia="宋体" w:cs="Times New Roman"/>
          <w:sz w:val="21"/>
          <w:szCs w:val="21"/>
          <w:lang w:val="en-US" w:eastAsia="zh-CN"/>
        </w:rPr>
        <w:t>甲方在收到</w:t>
      </w:r>
      <w:r>
        <w:rPr>
          <w:rFonts w:hint="eastAsia" w:ascii="宋体" w:hAnsi="宋体" w:cs="Times New Roman"/>
          <w:sz w:val="21"/>
          <w:szCs w:val="21"/>
          <w:lang w:val="en-US" w:eastAsia="zh-CN"/>
        </w:rPr>
        <w:t>乙方</w:t>
      </w:r>
      <w:r>
        <w:rPr>
          <w:rFonts w:hint="eastAsia" w:ascii="宋体" w:hAnsi="宋体" w:eastAsia="宋体" w:cs="Times New Roman"/>
          <w:sz w:val="21"/>
          <w:szCs w:val="21"/>
          <w:lang w:val="en-US" w:eastAsia="zh-CN"/>
        </w:rPr>
        <w:t>提供的合法、有效的增值税发票后</w:t>
      </w:r>
      <w:r>
        <w:rPr>
          <w:rFonts w:hint="eastAsia" w:ascii="宋体" w:hAnsi="宋体" w:cs="Times New Roman"/>
          <w:sz w:val="21"/>
          <w:szCs w:val="21"/>
          <w:lang w:val="en-US" w:eastAsia="zh-CN"/>
        </w:rPr>
        <w:t>30</w:t>
      </w:r>
      <w:r>
        <w:rPr>
          <w:rFonts w:hint="eastAsia" w:ascii="宋体" w:hAnsi="宋体" w:eastAsia="宋体" w:cs="Times New Roman"/>
          <w:sz w:val="21"/>
          <w:szCs w:val="21"/>
          <w:lang w:val="en-US" w:eastAsia="zh-CN"/>
        </w:rPr>
        <w:t>个工作日内支付</w:t>
      </w:r>
      <w:r>
        <w:rPr>
          <w:rFonts w:hint="eastAsia" w:ascii="宋体" w:hAnsi="宋体" w:cs="Times New Roman"/>
          <w:sz w:val="21"/>
          <w:szCs w:val="21"/>
          <w:lang w:val="en-US" w:eastAsia="zh-CN"/>
        </w:rPr>
        <w:t>乙方</w:t>
      </w:r>
      <w:r>
        <w:rPr>
          <w:rFonts w:hint="eastAsia" w:ascii="宋体" w:hAnsi="宋体" w:eastAsia="宋体" w:cs="Times New Roman"/>
          <w:sz w:val="21"/>
          <w:szCs w:val="21"/>
          <w:lang w:val="en-US" w:eastAsia="zh-CN"/>
        </w:rPr>
        <w:t>项目总价的</w:t>
      </w:r>
      <w:r>
        <w:rPr>
          <w:rFonts w:hint="eastAsia" w:ascii="宋体" w:hAnsi="宋体" w:cs="Times New Roman"/>
          <w:sz w:val="21"/>
          <w:szCs w:val="21"/>
          <w:lang w:val="en-US" w:eastAsia="zh-CN"/>
        </w:rPr>
        <w:t>70</w:t>
      </w:r>
      <w:r>
        <w:rPr>
          <w:rFonts w:hint="eastAsia" w:ascii="宋体" w:hAnsi="宋体" w:eastAsia="宋体" w:cs="Times New Roman"/>
          <w:sz w:val="21"/>
          <w:szCs w:val="21"/>
          <w:lang w:val="en-US" w:eastAsia="zh-CN"/>
        </w:rPr>
        <w:t>%</w:t>
      </w:r>
      <w:r>
        <w:rPr>
          <w:rFonts w:hint="eastAsia" w:ascii="宋体" w:hAnsi="宋体" w:cs="Times New Roman"/>
          <w:sz w:val="21"/>
          <w:szCs w:val="21"/>
          <w:lang w:val="en-US" w:eastAsia="zh-CN"/>
        </w:rPr>
        <w:t>，否则甲方有权拒绝及/或迟延付款，并不承担违约责任。</w:t>
      </w:r>
    </w:p>
    <w:p w14:paraId="59EE2952">
      <w:pPr>
        <w:numPr>
          <w:ilvl w:val="0"/>
          <w:numId w:val="0"/>
        </w:numPr>
        <w:spacing w:line="400" w:lineRule="exact"/>
        <w:ind w:firstLine="420" w:firstLineChars="200"/>
        <w:rPr>
          <w:rFonts w:hint="eastAsia" w:ascii="宋体" w:hAnsi="宋体" w:eastAsia="宋体" w:cs="Times New Roman"/>
          <w:sz w:val="21"/>
          <w:szCs w:val="21"/>
          <w:lang w:val="en-US" w:eastAsia="zh-CN"/>
        </w:rPr>
      </w:pPr>
      <w:r>
        <w:rPr>
          <w:rFonts w:hint="eastAsia" w:ascii="宋体" w:hAnsi="宋体" w:cs="Times New Roman"/>
          <w:sz w:val="21"/>
          <w:szCs w:val="21"/>
          <w:lang w:val="en-US" w:eastAsia="zh-CN"/>
        </w:rPr>
        <w:t>3</w:t>
      </w:r>
      <w:r>
        <w:rPr>
          <w:rFonts w:hint="eastAsia" w:ascii="宋体" w:hAnsi="宋体" w:eastAsia="宋体" w:cs="Times New Roman"/>
          <w:sz w:val="21"/>
          <w:szCs w:val="21"/>
          <w:lang w:val="en-US" w:eastAsia="zh-CN"/>
        </w:rPr>
        <w:t>.</w:t>
      </w:r>
      <w:r>
        <w:rPr>
          <w:rFonts w:hint="eastAsia" w:ascii="宋体" w:hAnsi="宋体" w:cs="Times New Roman"/>
          <w:sz w:val="21"/>
          <w:szCs w:val="21"/>
          <w:lang w:val="en-US" w:eastAsia="zh-CN"/>
        </w:rPr>
        <w:t>2</w:t>
      </w:r>
      <w:r>
        <w:rPr>
          <w:rFonts w:hint="eastAsia" w:ascii="宋体" w:hAnsi="宋体" w:eastAsia="宋体" w:cs="Times New Roman"/>
          <w:sz w:val="21"/>
          <w:szCs w:val="21"/>
          <w:lang w:val="en-US" w:eastAsia="zh-CN"/>
        </w:rPr>
        <w:t>质保期及质保金</w:t>
      </w:r>
    </w:p>
    <w:p w14:paraId="3F0D48C1">
      <w:pPr>
        <w:numPr>
          <w:ilvl w:val="0"/>
          <w:numId w:val="0"/>
        </w:numPr>
        <w:spacing w:line="400" w:lineRule="exact"/>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本项目质保期为一年（自验收合格交付甲方之日起计算），质保金为结算款的3</w:t>
      </w:r>
      <w:r>
        <w:rPr>
          <w:rFonts w:hint="eastAsia" w:ascii="宋体" w:hAnsi="宋体" w:cs="Times New Roman"/>
          <w:sz w:val="21"/>
          <w:szCs w:val="21"/>
          <w:lang w:val="en-US" w:eastAsia="zh-CN"/>
        </w:rPr>
        <w:t>0</w:t>
      </w:r>
      <w:r>
        <w:rPr>
          <w:rFonts w:hint="eastAsia" w:ascii="宋体" w:hAnsi="宋体" w:eastAsia="宋体" w:cs="Times New Roman"/>
          <w:sz w:val="21"/>
          <w:szCs w:val="21"/>
          <w:lang w:val="en-US" w:eastAsia="zh-CN"/>
        </w:rPr>
        <w:t>％。质保期满后，自</w:t>
      </w:r>
      <w:r>
        <w:rPr>
          <w:rFonts w:hint="eastAsia" w:ascii="宋体" w:hAnsi="宋体" w:cs="Times New Roman"/>
          <w:sz w:val="21"/>
          <w:szCs w:val="21"/>
          <w:lang w:val="en-US" w:eastAsia="zh-CN"/>
        </w:rPr>
        <w:t>乙方</w:t>
      </w:r>
      <w:r>
        <w:rPr>
          <w:rFonts w:hint="eastAsia" w:ascii="宋体" w:hAnsi="宋体" w:eastAsia="宋体" w:cs="Times New Roman"/>
          <w:sz w:val="21"/>
          <w:szCs w:val="21"/>
          <w:lang w:val="en-US" w:eastAsia="zh-CN"/>
        </w:rPr>
        <w:t>提出申请，经甲方复检无质量问题后15个工作日内，甲方一次性将剩余质保金支付给</w:t>
      </w:r>
      <w:r>
        <w:rPr>
          <w:rFonts w:hint="eastAsia" w:ascii="宋体" w:hAnsi="宋体" w:cs="Times New Roman"/>
          <w:sz w:val="21"/>
          <w:szCs w:val="21"/>
          <w:lang w:val="en-US" w:eastAsia="zh-CN"/>
        </w:rPr>
        <w:t>乙方</w:t>
      </w:r>
      <w:r>
        <w:rPr>
          <w:rFonts w:hint="eastAsia" w:ascii="宋体" w:hAnsi="宋体" w:eastAsia="宋体" w:cs="Times New Roman"/>
          <w:sz w:val="21"/>
          <w:szCs w:val="21"/>
          <w:lang w:val="en-US" w:eastAsia="zh-CN"/>
        </w:rPr>
        <w:t>（不计付利息，扣除扣款、赔款、由甲方代为维修及赔款的费用总额）。</w:t>
      </w:r>
    </w:p>
    <w:p w14:paraId="3D386C85">
      <w:pPr>
        <w:numPr>
          <w:ilvl w:val="0"/>
          <w:numId w:val="0"/>
        </w:numPr>
        <w:spacing w:line="400" w:lineRule="exact"/>
        <w:ind w:firstLine="420" w:firstLineChars="200"/>
        <w:rPr>
          <w:rFonts w:hint="eastAsia" w:ascii="宋体" w:hAnsi="宋体" w:eastAsia="宋体" w:cs="Times New Roman"/>
          <w:sz w:val="21"/>
          <w:szCs w:val="21"/>
          <w:lang w:val="en-US" w:eastAsia="zh-CN"/>
        </w:rPr>
      </w:pPr>
      <w:r>
        <w:rPr>
          <w:rFonts w:hint="eastAsia" w:ascii="宋体" w:hAnsi="宋体" w:cs="Times New Roman"/>
          <w:sz w:val="21"/>
          <w:szCs w:val="21"/>
          <w:lang w:val="en-US" w:eastAsia="zh-CN"/>
        </w:rPr>
        <w:t>四</w:t>
      </w:r>
      <w:r>
        <w:rPr>
          <w:rFonts w:hint="eastAsia" w:ascii="宋体" w:hAnsi="宋体" w:eastAsia="宋体" w:cs="Times New Roman"/>
          <w:sz w:val="21"/>
          <w:szCs w:val="21"/>
          <w:lang w:val="en-US" w:eastAsia="zh-CN"/>
        </w:rPr>
        <w:t>、甲方权利与义务</w:t>
      </w:r>
    </w:p>
    <w:p w14:paraId="71E12922">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cs="Times New Roman"/>
          <w:sz w:val="21"/>
          <w:szCs w:val="21"/>
          <w:lang w:val="en-US" w:eastAsia="zh-CN"/>
        </w:rPr>
        <w:t>4</w:t>
      </w:r>
      <w:r>
        <w:rPr>
          <w:rFonts w:hint="eastAsia" w:ascii="宋体" w:hAnsi="宋体" w:eastAsia="宋体" w:cs="Times New Roman"/>
          <w:sz w:val="21"/>
          <w:szCs w:val="21"/>
          <w:lang w:eastAsia="zh-CN"/>
        </w:rPr>
        <w:t>.1甲方有权要求</w:t>
      </w:r>
      <w:r>
        <w:rPr>
          <w:rFonts w:hint="eastAsia" w:ascii="宋体" w:hAnsi="宋体" w:cs="Times New Roman"/>
          <w:sz w:val="21"/>
          <w:szCs w:val="21"/>
          <w:lang w:eastAsia="zh-CN"/>
        </w:rPr>
        <w:t>乙方</w:t>
      </w:r>
      <w:r>
        <w:rPr>
          <w:rFonts w:hint="eastAsia" w:ascii="宋体" w:hAnsi="宋体" w:eastAsia="宋体" w:cs="Times New Roman"/>
          <w:sz w:val="21"/>
          <w:szCs w:val="21"/>
          <w:lang w:eastAsia="zh-CN"/>
        </w:rPr>
        <w:t>按照</w:t>
      </w:r>
      <w:r>
        <w:rPr>
          <w:rFonts w:hint="eastAsia" w:ascii="宋体" w:hAnsi="宋体" w:cs="Times New Roman"/>
          <w:sz w:val="21"/>
          <w:szCs w:val="21"/>
          <w:lang w:eastAsia="zh-CN"/>
        </w:rPr>
        <w:t>乙方</w:t>
      </w:r>
      <w:r>
        <w:rPr>
          <w:rFonts w:hint="eastAsia" w:ascii="宋体" w:hAnsi="宋体" w:eastAsia="宋体" w:cs="Times New Roman"/>
          <w:sz w:val="21"/>
          <w:szCs w:val="21"/>
          <w:lang w:eastAsia="zh-CN"/>
        </w:rPr>
        <w:t>参选文件所报送人员名单配置团队为本项目服务。未经甲方书面同意，</w:t>
      </w:r>
      <w:r>
        <w:rPr>
          <w:rFonts w:hint="eastAsia" w:ascii="宋体" w:hAnsi="宋体" w:cs="Times New Roman"/>
          <w:sz w:val="21"/>
          <w:szCs w:val="21"/>
          <w:lang w:eastAsia="zh-CN"/>
        </w:rPr>
        <w:t>乙方</w:t>
      </w:r>
      <w:r>
        <w:rPr>
          <w:rFonts w:hint="eastAsia" w:ascii="宋体" w:hAnsi="宋体" w:eastAsia="宋体" w:cs="Times New Roman"/>
          <w:sz w:val="21"/>
          <w:szCs w:val="21"/>
          <w:lang w:eastAsia="zh-CN"/>
        </w:rPr>
        <w:t>不得提供与</w:t>
      </w:r>
      <w:r>
        <w:rPr>
          <w:rFonts w:hint="eastAsia" w:ascii="宋体" w:hAnsi="宋体" w:cs="Times New Roman"/>
          <w:sz w:val="21"/>
          <w:szCs w:val="21"/>
          <w:lang w:eastAsia="zh-CN"/>
        </w:rPr>
        <w:t>乙方</w:t>
      </w:r>
      <w:r>
        <w:rPr>
          <w:rFonts w:hint="eastAsia" w:ascii="宋体" w:hAnsi="宋体" w:eastAsia="宋体" w:cs="Times New Roman"/>
          <w:sz w:val="21"/>
          <w:szCs w:val="21"/>
          <w:lang w:eastAsia="zh-CN"/>
        </w:rPr>
        <w:t>参选文件所报送团队及人员名单不一致的团队及人员；</w:t>
      </w:r>
    </w:p>
    <w:p w14:paraId="4DADF848">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cs="Times New Roman"/>
          <w:sz w:val="21"/>
          <w:szCs w:val="21"/>
          <w:lang w:val="en-US" w:eastAsia="zh-CN"/>
        </w:rPr>
        <w:t>4</w:t>
      </w:r>
      <w:r>
        <w:rPr>
          <w:rFonts w:hint="eastAsia" w:ascii="宋体" w:hAnsi="宋体" w:eastAsia="宋体" w:cs="Times New Roman"/>
          <w:sz w:val="21"/>
          <w:szCs w:val="21"/>
          <w:lang w:val="en-US" w:eastAsia="zh-CN"/>
        </w:rPr>
        <w:t>.2</w:t>
      </w:r>
      <w:r>
        <w:rPr>
          <w:rFonts w:hint="eastAsia" w:ascii="宋体" w:hAnsi="宋体" w:eastAsia="宋体" w:cs="Times New Roman"/>
          <w:sz w:val="21"/>
          <w:szCs w:val="21"/>
          <w:lang w:eastAsia="zh-CN"/>
        </w:rPr>
        <w:t>依照本合同约定，按时向</w:t>
      </w:r>
      <w:r>
        <w:rPr>
          <w:rFonts w:hint="eastAsia" w:ascii="宋体" w:hAnsi="宋体" w:cs="Times New Roman"/>
          <w:sz w:val="21"/>
          <w:szCs w:val="21"/>
          <w:lang w:eastAsia="zh-CN"/>
        </w:rPr>
        <w:t>乙方</w:t>
      </w:r>
      <w:r>
        <w:rPr>
          <w:rFonts w:hint="eastAsia" w:ascii="宋体" w:hAnsi="宋体" w:eastAsia="宋体" w:cs="Times New Roman"/>
          <w:sz w:val="21"/>
          <w:szCs w:val="21"/>
          <w:lang w:eastAsia="zh-CN"/>
        </w:rPr>
        <w:t>支付服务采购服务费用；</w:t>
      </w:r>
    </w:p>
    <w:p w14:paraId="65878389">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cs="Times New Roman"/>
          <w:sz w:val="21"/>
          <w:szCs w:val="21"/>
          <w:lang w:val="en-US" w:eastAsia="zh-CN"/>
        </w:rPr>
        <w:t>4</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3</w:t>
      </w:r>
      <w:r>
        <w:rPr>
          <w:rFonts w:hint="eastAsia" w:ascii="宋体" w:hAnsi="宋体" w:eastAsia="宋体" w:cs="Times New Roman"/>
          <w:sz w:val="21"/>
          <w:szCs w:val="21"/>
          <w:lang w:eastAsia="zh-CN"/>
        </w:rPr>
        <w:t>甲方应按合同约定进行验收，甲方如无故拒收成果，</w:t>
      </w:r>
      <w:r>
        <w:rPr>
          <w:rFonts w:hint="eastAsia" w:ascii="宋体" w:hAnsi="宋体" w:cs="Times New Roman"/>
          <w:sz w:val="21"/>
          <w:szCs w:val="21"/>
          <w:lang w:eastAsia="zh-CN"/>
        </w:rPr>
        <w:t>乙方</w:t>
      </w:r>
      <w:r>
        <w:rPr>
          <w:rFonts w:hint="eastAsia" w:ascii="宋体" w:hAnsi="宋体" w:eastAsia="宋体" w:cs="Times New Roman"/>
          <w:sz w:val="21"/>
          <w:szCs w:val="21"/>
          <w:lang w:eastAsia="zh-CN"/>
        </w:rPr>
        <w:t>则可要求赔偿损失</w:t>
      </w:r>
      <w:r>
        <w:rPr>
          <w:rFonts w:hint="eastAsia" w:ascii="宋体" w:hAnsi="宋体" w:cs="Times New Roman"/>
          <w:sz w:val="21"/>
          <w:szCs w:val="21"/>
          <w:lang w:eastAsia="zh-CN"/>
        </w:rPr>
        <w:t>；</w:t>
      </w:r>
    </w:p>
    <w:p w14:paraId="7C5609A1">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cs="Times New Roman"/>
          <w:sz w:val="21"/>
          <w:szCs w:val="21"/>
          <w:lang w:val="en-US" w:eastAsia="zh-CN"/>
        </w:rPr>
        <w:t>4</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4</w:t>
      </w:r>
      <w:r>
        <w:rPr>
          <w:rFonts w:hint="eastAsia" w:ascii="宋体" w:hAnsi="宋体" w:cs="Times New Roman"/>
          <w:sz w:val="21"/>
          <w:szCs w:val="21"/>
          <w:lang w:eastAsia="zh-CN"/>
        </w:rPr>
        <w:t>乙方</w:t>
      </w:r>
      <w:r>
        <w:rPr>
          <w:rFonts w:hint="eastAsia" w:ascii="宋体" w:hAnsi="宋体" w:eastAsia="宋体" w:cs="Times New Roman"/>
          <w:sz w:val="21"/>
          <w:szCs w:val="21"/>
          <w:lang w:eastAsia="zh-CN"/>
        </w:rPr>
        <w:t>因工程制作需要甲方配合的，甲方应尽可能的予以配合</w:t>
      </w:r>
      <w:r>
        <w:rPr>
          <w:rFonts w:hint="eastAsia" w:ascii="宋体" w:hAnsi="宋体" w:cs="Times New Roman"/>
          <w:sz w:val="21"/>
          <w:szCs w:val="21"/>
          <w:lang w:eastAsia="zh-CN"/>
        </w:rPr>
        <w:t>；</w:t>
      </w:r>
    </w:p>
    <w:p w14:paraId="3F29922A">
      <w:pPr>
        <w:numPr>
          <w:ilvl w:val="0"/>
          <w:numId w:val="0"/>
        </w:numPr>
        <w:spacing w:line="400" w:lineRule="exact"/>
        <w:ind w:firstLine="420" w:firstLineChars="200"/>
        <w:rPr>
          <w:rFonts w:hint="eastAsia" w:ascii="宋体" w:hAnsi="宋体" w:eastAsia="宋体" w:cs="Times New Roman"/>
          <w:color w:val="auto"/>
          <w:sz w:val="21"/>
          <w:szCs w:val="21"/>
          <w:lang w:eastAsia="zh-CN"/>
        </w:rPr>
      </w:pPr>
      <w:r>
        <w:rPr>
          <w:rFonts w:hint="eastAsia" w:ascii="宋体" w:hAnsi="宋体" w:cs="Times New Roman"/>
          <w:color w:val="auto"/>
          <w:sz w:val="21"/>
          <w:szCs w:val="21"/>
          <w:lang w:val="en-US" w:eastAsia="zh-CN"/>
        </w:rPr>
        <w:t>4</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lang w:val="en-US" w:eastAsia="zh-CN"/>
        </w:rPr>
        <w:t>5</w:t>
      </w:r>
      <w:r>
        <w:rPr>
          <w:rFonts w:hint="eastAsia" w:ascii="宋体" w:hAnsi="宋体" w:eastAsia="宋体" w:cs="Times New Roman"/>
          <w:color w:val="auto"/>
          <w:sz w:val="21"/>
          <w:szCs w:val="21"/>
          <w:lang w:eastAsia="zh-CN"/>
        </w:rPr>
        <w:t>成果验收时，甲方提出问题，</w:t>
      </w:r>
      <w:r>
        <w:rPr>
          <w:rFonts w:hint="eastAsia" w:ascii="宋体" w:hAnsi="宋体" w:cs="Times New Roman"/>
          <w:color w:val="auto"/>
          <w:sz w:val="21"/>
          <w:szCs w:val="21"/>
          <w:lang w:eastAsia="zh-CN"/>
        </w:rPr>
        <w:t>乙方</w:t>
      </w:r>
      <w:r>
        <w:rPr>
          <w:rFonts w:hint="eastAsia" w:ascii="宋体" w:hAnsi="宋体" w:eastAsia="宋体" w:cs="Times New Roman"/>
          <w:color w:val="auto"/>
          <w:sz w:val="21"/>
          <w:szCs w:val="21"/>
          <w:lang w:eastAsia="zh-CN"/>
        </w:rPr>
        <w:t>应当及时纠正，并确保按合同约定时间交付工作成果。</w:t>
      </w:r>
    </w:p>
    <w:p w14:paraId="673EB68B">
      <w:pPr>
        <w:numPr>
          <w:ilvl w:val="0"/>
          <w:numId w:val="0"/>
        </w:numPr>
        <w:spacing w:line="400" w:lineRule="exact"/>
        <w:ind w:firstLine="420" w:firstLineChars="200"/>
        <w:rPr>
          <w:rFonts w:hint="eastAsia" w:ascii="宋体" w:hAnsi="宋体" w:eastAsia="宋体" w:cs="Times New Roman"/>
          <w:color w:val="auto"/>
          <w:sz w:val="21"/>
          <w:szCs w:val="21"/>
          <w:lang w:val="en-US" w:eastAsia="zh-CN"/>
        </w:rPr>
      </w:pPr>
      <w:r>
        <w:rPr>
          <w:rFonts w:hint="eastAsia" w:ascii="宋体" w:hAnsi="宋体" w:cs="Times New Roman"/>
          <w:sz w:val="21"/>
          <w:szCs w:val="21"/>
          <w:lang w:val="en-US" w:eastAsia="zh-CN"/>
        </w:rPr>
        <w:t>五</w:t>
      </w:r>
      <w:r>
        <w:rPr>
          <w:rFonts w:hint="eastAsia" w:ascii="宋体" w:hAnsi="宋体" w:eastAsia="宋体" w:cs="Times New Roman"/>
          <w:sz w:val="21"/>
          <w:szCs w:val="21"/>
          <w:lang w:val="en-US" w:eastAsia="zh-CN"/>
        </w:rPr>
        <w:t>、</w:t>
      </w:r>
      <w:r>
        <w:rPr>
          <w:rFonts w:hint="eastAsia" w:ascii="宋体" w:hAnsi="宋体" w:cs="Times New Roman"/>
          <w:color w:val="auto"/>
          <w:sz w:val="21"/>
          <w:szCs w:val="21"/>
          <w:lang w:val="en-US" w:eastAsia="zh-CN"/>
        </w:rPr>
        <w:t>乙方</w:t>
      </w:r>
      <w:r>
        <w:rPr>
          <w:rFonts w:hint="eastAsia" w:ascii="宋体" w:hAnsi="宋体" w:eastAsia="宋体" w:cs="Times New Roman"/>
          <w:color w:val="auto"/>
          <w:sz w:val="21"/>
          <w:szCs w:val="21"/>
          <w:lang w:val="en-US" w:eastAsia="zh-CN"/>
        </w:rPr>
        <w:t>权利与义务</w:t>
      </w:r>
    </w:p>
    <w:p w14:paraId="193E6CD1">
      <w:pPr>
        <w:numPr>
          <w:ilvl w:val="0"/>
          <w:numId w:val="0"/>
        </w:numPr>
        <w:spacing w:line="400" w:lineRule="exact"/>
        <w:ind w:firstLine="420" w:firstLineChars="200"/>
        <w:rPr>
          <w:rFonts w:hint="eastAsia" w:ascii="宋体" w:hAnsi="宋体" w:eastAsia="宋体" w:cs="Times New Roman"/>
          <w:sz w:val="21"/>
          <w:szCs w:val="21"/>
          <w:lang w:val="en-US" w:eastAsia="zh-CN"/>
        </w:rPr>
      </w:pPr>
      <w:r>
        <w:rPr>
          <w:rFonts w:hint="eastAsia" w:ascii="宋体" w:hAnsi="宋体" w:cs="Times New Roman"/>
          <w:sz w:val="21"/>
          <w:szCs w:val="21"/>
          <w:lang w:val="en-US" w:eastAsia="zh-CN"/>
        </w:rPr>
        <w:t>5</w:t>
      </w:r>
      <w:r>
        <w:rPr>
          <w:rFonts w:hint="eastAsia" w:ascii="宋体" w:hAnsi="宋体" w:eastAsia="宋体" w:cs="Times New Roman"/>
          <w:sz w:val="21"/>
          <w:szCs w:val="21"/>
          <w:lang w:val="en-US" w:eastAsia="zh-CN"/>
        </w:rPr>
        <w:t>.1</w:t>
      </w:r>
      <w:r>
        <w:rPr>
          <w:rFonts w:hint="eastAsia" w:ascii="宋体" w:hAnsi="宋体" w:cs="Times New Roman"/>
          <w:sz w:val="21"/>
          <w:szCs w:val="21"/>
          <w:lang w:val="en-US" w:eastAsia="zh-CN"/>
        </w:rPr>
        <w:t>乙方不得</w:t>
      </w:r>
      <w:r>
        <w:rPr>
          <w:rFonts w:hint="eastAsia" w:ascii="宋体" w:hAnsi="宋体" w:eastAsia="宋体" w:cs="Times New Roman"/>
          <w:sz w:val="21"/>
          <w:szCs w:val="21"/>
          <w:lang w:val="en-US" w:eastAsia="zh-CN"/>
        </w:rPr>
        <w:t>将本项目安装工程外包给其他安装公司，因不合理设计、使用不符合要求的建筑材料，违章违法施工等因素造成的安全事故由</w:t>
      </w:r>
      <w:r>
        <w:rPr>
          <w:rFonts w:hint="eastAsia" w:ascii="宋体" w:hAnsi="宋体" w:cs="Times New Roman"/>
          <w:sz w:val="21"/>
          <w:szCs w:val="21"/>
          <w:lang w:val="en-US" w:eastAsia="zh-CN"/>
        </w:rPr>
        <w:t>乙方</w:t>
      </w:r>
      <w:r>
        <w:rPr>
          <w:rFonts w:hint="eastAsia" w:ascii="宋体" w:hAnsi="宋体" w:eastAsia="宋体" w:cs="Times New Roman"/>
          <w:sz w:val="21"/>
          <w:szCs w:val="21"/>
          <w:lang w:val="en-US" w:eastAsia="zh-CN"/>
        </w:rPr>
        <w:t>承担所有责任。</w:t>
      </w:r>
    </w:p>
    <w:p w14:paraId="360B8B8F">
      <w:pPr>
        <w:numPr>
          <w:ilvl w:val="0"/>
          <w:numId w:val="0"/>
        </w:numPr>
        <w:spacing w:line="400" w:lineRule="exact"/>
        <w:ind w:firstLine="420" w:firstLineChars="200"/>
        <w:rPr>
          <w:rFonts w:hint="eastAsia" w:ascii="宋体" w:hAnsi="宋体" w:eastAsia="宋体" w:cs="Times New Roman"/>
          <w:sz w:val="21"/>
          <w:szCs w:val="21"/>
          <w:lang w:val="en-US" w:eastAsia="zh-CN"/>
        </w:rPr>
      </w:pPr>
      <w:r>
        <w:rPr>
          <w:rFonts w:hint="eastAsia" w:ascii="宋体" w:hAnsi="宋体" w:cs="Times New Roman"/>
          <w:sz w:val="21"/>
          <w:szCs w:val="21"/>
          <w:lang w:val="en-US" w:eastAsia="zh-CN"/>
        </w:rPr>
        <w:t>5</w:t>
      </w:r>
      <w:r>
        <w:rPr>
          <w:rFonts w:hint="eastAsia" w:ascii="宋体" w:hAnsi="宋体" w:eastAsia="宋体" w:cs="Times New Roman"/>
          <w:sz w:val="21"/>
          <w:szCs w:val="21"/>
          <w:lang w:val="en-US" w:eastAsia="zh-CN"/>
        </w:rPr>
        <w:t>.2</w:t>
      </w:r>
      <w:r>
        <w:rPr>
          <w:rFonts w:hint="eastAsia" w:ascii="宋体" w:hAnsi="宋体" w:cs="Times New Roman"/>
          <w:sz w:val="21"/>
          <w:szCs w:val="21"/>
          <w:lang w:val="en-US" w:eastAsia="zh-CN"/>
        </w:rPr>
        <w:t>乙方</w:t>
      </w:r>
      <w:r>
        <w:rPr>
          <w:rFonts w:hint="eastAsia" w:ascii="宋体" w:hAnsi="宋体" w:eastAsia="宋体" w:cs="Times New Roman"/>
          <w:sz w:val="21"/>
          <w:szCs w:val="21"/>
          <w:lang w:val="en-US" w:eastAsia="zh-CN"/>
        </w:rPr>
        <w:t>供方提供的货物必须是原厂生产的、全新的、未使用过的正品（包括零部件），并完全符合国家质量标准，附正品说明，合格证。所有产品符合《中华人民共和国产品质量法》、《中华人民共和国计量法》、《中华人民共和国标准化法》要求。符合相关行业管理规定。</w:t>
      </w:r>
    </w:p>
    <w:p w14:paraId="76AD4C93">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cs="Times New Roman"/>
          <w:sz w:val="21"/>
          <w:szCs w:val="21"/>
          <w:lang w:val="en-US" w:eastAsia="zh-CN"/>
        </w:rPr>
        <w:t>5</w:t>
      </w:r>
      <w:r>
        <w:rPr>
          <w:rFonts w:hint="eastAsia" w:ascii="宋体" w:hAnsi="宋体" w:eastAsia="宋体" w:cs="Times New Roman"/>
          <w:sz w:val="21"/>
          <w:szCs w:val="21"/>
          <w:lang w:eastAsia="zh-CN"/>
        </w:rPr>
        <w:t>.3</w:t>
      </w:r>
      <w:r>
        <w:rPr>
          <w:rFonts w:hint="eastAsia" w:ascii="宋体" w:hAnsi="宋体" w:cs="Times New Roman"/>
          <w:sz w:val="21"/>
          <w:szCs w:val="21"/>
          <w:lang w:val="en-US" w:eastAsia="zh-CN"/>
        </w:rPr>
        <w:t>乙方</w:t>
      </w:r>
      <w:r>
        <w:rPr>
          <w:rFonts w:hint="eastAsia" w:ascii="宋体" w:hAnsi="宋体" w:eastAsia="宋体" w:cs="Times New Roman"/>
          <w:sz w:val="21"/>
          <w:szCs w:val="21"/>
          <w:lang w:eastAsia="zh-CN"/>
        </w:rPr>
        <w:t>所采用的包装方式及材料。须满足设备防潮、防震、防锈、防腐及到达目的地完好无损的要求。所采用之包装材料必须结实，全新未用过。保证货物到所在地完好无损，如有缺漏、损坏，由</w:t>
      </w:r>
      <w:r>
        <w:rPr>
          <w:rFonts w:hint="eastAsia" w:ascii="宋体" w:hAnsi="宋体" w:cs="Times New Roman"/>
          <w:sz w:val="21"/>
          <w:szCs w:val="21"/>
          <w:lang w:eastAsia="zh-CN"/>
        </w:rPr>
        <w:t>乙方</w:t>
      </w:r>
      <w:r>
        <w:rPr>
          <w:rFonts w:hint="eastAsia" w:ascii="宋体" w:hAnsi="宋体" w:eastAsia="宋体" w:cs="Times New Roman"/>
          <w:sz w:val="21"/>
          <w:szCs w:val="21"/>
          <w:lang w:eastAsia="zh-CN"/>
        </w:rPr>
        <w:t>负责调换、补齐或赔偿。</w:t>
      </w:r>
    </w:p>
    <w:p w14:paraId="7A719D21">
      <w:pPr>
        <w:numPr>
          <w:ilvl w:val="0"/>
          <w:numId w:val="0"/>
        </w:numPr>
        <w:spacing w:line="400" w:lineRule="exact"/>
        <w:ind w:firstLine="420" w:firstLineChars="200"/>
        <w:rPr>
          <w:rFonts w:hint="eastAsia" w:ascii="宋体" w:hAnsi="宋体" w:eastAsia="宋体" w:cs="Times New Roman"/>
          <w:sz w:val="21"/>
          <w:szCs w:val="21"/>
          <w:lang w:val="en-US" w:eastAsia="zh-CN"/>
        </w:rPr>
      </w:pPr>
      <w:bookmarkStart w:id="45" w:name="OLE_LINK7"/>
      <w:r>
        <w:rPr>
          <w:rFonts w:hint="eastAsia" w:ascii="宋体" w:hAnsi="宋体" w:cs="Times New Roman"/>
          <w:sz w:val="21"/>
          <w:szCs w:val="21"/>
          <w:lang w:val="en-US" w:eastAsia="zh-CN"/>
        </w:rPr>
        <w:t>5</w:t>
      </w:r>
      <w:r>
        <w:rPr>
          <w:rFonts w:hint="eastAsia" w:ascii="宋体" w:hAnsi="宋体" w:eastAsia="宋体" w:cs="Times New Roman"/>
          <w:sz w:val="21"/>
          <w:szCs w:val="21"/>
          <w:lang w:val="en-US" w:eastAsia="zh-CN"/>
        </w:rPr>
        <w:t>.4</w:t>
      </w:r>
      <w:r>
        <w:rPr>
          <w:rFonts w:hint="eastAsia" w:ascii="宋体" w:hAnsi="宋体" w:cs="Times New Roman"/>
          <w:sz w:val="21"/>
          <w:szCs w:val="21"/>
          <w:lang w:val="en-US" w:eastAsia="zh-CN"/>
        </w:rPr>
        <w:t>乙方</w:t>
      </w:r>
      <w:r>
        <w:rPr>
          <w:rFonts w:hint="eastAsia" w:ascii="宋体" w:hAnsi="宋体" w:eastAsia="宋体" w:cs="Times New Roman"/>
          <w:sz w:val="21"/>
          <w:szCs w:val="21"/>
          <w:lang w:val="en-US" w:eastAsia="zh-CN"/>
        </w:rPr>
        <w:t>应采取有效措施保护施工现场周边的环境和景观，避免因施工活动对园区内的花草树木及其他景观元素造成破坏。项目验收时，</w:t>
      </w:r>
      <w:bookmarkEnd w:id="45"/>
      <w:r>
        <w:rPr>
          <w:rFonts w:hint="eastAsia" w:ascii="宋体" w:hAnsi="宋体" w:cs="Times New Roman"/>
          <w:sz w:val="21"/>
          <w:szCs w:val="21"/>
          <w:lang w:val="en-US" w:eastAsia="zh-CN"/>
        </w:rPr>
        <w:t>乙方</w:t>
      </w:r>
      <w:r>
        <w:rPr>
          <w:rFonts w:hint="eastAsia" w:ascii="宋体" w:hAnsi="宋体" w:eastAsia="宋体" w:cs="Times New Roman"/>
          <w:sz w:val="21"/>
          <w:szCs w:val="21"/>
          <w:lang w:val="en-US" w:eastAsia="zh-CN"/>
        </w:rPr>
        <w:t>须将本项目施工过程中产生的各类垃圾清理干净（包括但不限于建筑垃圾、生活垃圾及其他废弃物）、毁坏的绿植恢复至甲方原有状态、对周边环境造成的污染（包括但不限于土壤、水体、空气污染等）进行全面清理等。</w:t>
      </w:r>
    </w:p>
    <w:p w14:paraId="544CCA2D">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cs="Times New Roman"/>
          <w:sz w:val="21"/>
          <w:szCs w:val="21"/>
          <w:lang w:val="en-US" w:eastAsia="zh-CN"/>
        </w:rPr>
        <w:t>5</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5</w:t>
      </w:r>
      <w:r>
        <w:rPr>
          <w:rFonts w:hint="eastAsia" w:ascii="宋体" w:hAnsi="宋体" w:cs="Times New Roman"/>
          <w:sz w:val="21"/>
          <w:szCs w:val="21"/>
          <w:lang w:eastAsia="zh-CN"/>
        </w:rPr>
        <w:t>乙方</w:t>
      </w:r>
      <w:r>
        <w:rPr>
          <w:rFonts w:hint="eastAsia" w:ascii="宋体" w:hAnsi="宋体" w:eastAsia="宋体" w:cs="Times New Roman"/>
          <w:sz w:val="21"/>
          <w:szCs w:val="21"/>
          <w:lang w:eastAsia="zh-CN"/>
        </w:rPr>
        <w:t>必须遵守工程建设安全生产有关管理规定，严格按照安全标准组织安装施工，服务中的一切风险(包括安全事故责任)</w:t>
      </w:r>
      <w:r>
        <w:rPr>
          <w:rFonts w:hint="eastAsia" w:ascii="宋体" w:hAnsi="宋体" w:eastAsia="宋体" w:cs="Times New Roman"/>
          <w:sz w:val="21"/>
          <w:szCs w:val="21"/>
          <w:lang w:val="en-US" w:eastAsia="zh-CN"/>
        </w:rPr>
        <w:t>和</w:t>
      </w:r>
      <w:r>
        <w:rPr>
          <w:rFonts w:hint="eastAsia" w:ascii="宋体" w:hAnsi="宋体" w:eastAsia="宋体" w:cs="Times New Roman"/>
          <w:sz w:val="21"/>
          <w:szCs w:val="21"/>
          <w:lang w:eastAsia="zh-CN"/>
        </w:rPr>
        <w:t>因此发生的费用</w:t>
      </w:r>
      <w:r>
        <w:rPr>
          <w:rFonts w:hint="eastAsia" w:ascii="宋体" w:hAnsi="宋体" w:eastAsia="宋体" w:cs="Times New Roman"/>
          <w:sz w:val="21"/>
          <w:szCs w:val="21"/>
          <w:lang w:val="en-US" w:eastAsia="zh-CN"/>
        </w:rPr>
        <w:t>均</w:t>
      </w:r>
      <w:r>
        <w:rPr>
          <w:rFonts w:hint="eastAsia" w:ascii="宋体" w:hAnsi="宋体" w:eastAsia="宋体" w:cs="Times New Roman"/>
          <w:sz w:val="21"/>
          <w:szCs w:val="21"/>
          <w:lang w:eastAsia="zh-CN"/>
        </w:rPr>
        <w:t>由</w:t>
      </w:r>
      <w:r>
        <w:rPr>
          <w:rFonts w:hint="eastAsia" w:ascii="宋体" w:hAnsi="宋体" w:cs="Times New Roman"/>
          <w:sz w:val="21"/>
          <w:szCs w:val="21"/>
          <w:lang w:eastAsia="zh-CN"/>
        </w:rPr>
        <w:t>乙方</w:t>
      </w:r>
      <w:r>
        <w:rPr>
          <w:rFonts w:hint="eastAsia" w:ascii="宋体" w:hAnsi="宋体" w:eastAsia="宋体" w:cs="Times New Roman"/>
          <w:sz w:val="21"/>
          <w:szCs w:val="21"/>
          <w:lang w:eastAsia="zh-CN"/>
        </w:rPr>
        <w:t>承担。</w:t>
      </w:r>
    </w:p>
    <w:p w14:paraId="32ADD751">
      <w:pPr>
        <w:pStyle w:val="5"/>
        <w:spacing w:before="0" w:after="0" w:line="440" w:lineRule="exact"/>
        <w:ind w:firstLine="420" w:firstLineChars="200"/>
        <w:jc w:val="left"/>
        <w:rPr>
          <w:rFonts w:hint="eastAsia" w:ascii="宋体" w:hAnsi="宋体" w:eastAsia="宋体" w:cs="Times New Roman"/>
          <w:b w:val="0"/>
          <w:bCs w:val="0"/>
          <w:kern w:val="2"/>
          <w:sz w:val="21"/>
          <w:szCs w:val="21"/>
          <w:lang w:val="en-US" w:eastAsia="zh-CN" w:bidi="ar-SA"/>
        </w:rPr>
      </w:pPr>
      <w:bookmarkStart w:id="46" w:name="_Toc23184"/>
      <w:bookmarkStart w:id="47" w:name="_Toc7717"/>
      <w:r>
        <w:rPr>
          <w:rFonts w:hint="eastAsia" w:ascii="宋体" w:hAnsi="宋体" w:cs="Times New Roman"/>
          <w:b w:val="0"/>
          <w:bCs w:val="0"/>
          <w:kern w:val="2"/>
          <w:sz w:val="21"/>
          <w:szCs w:val="21"/>
          <w:lang w:val="en-US" w:eastAsia="zh-CN" w:bidi="ar-SA"/>
        </w:rPr>
        <w:t>六</w:t>
      </w:r>
      <w:r>
        <w:rPr>
          <w:rFonts w:hint="eastAsia" w:ascii="宋体" w:hAnsi="宋体" w:eastAsia="宋体" w:cs="Times New Roman"/>
          <w:b w:val="0"/>
          <w:bCs w:val="0"/>
          <w:kern w:val="2"/>
          <w:sz w:val="21"/>
          <w:szCs w:val="21"/>
          <w:lang w:val="en-US" w:eastAsia="zh-CN" w:bidi="ar-SA"/>
        </w:rPr>
        <w:t>、质保期及售后服务</w:t>
      </w:r>
      <w:bookmarkEnd w:id="46"/>
    </w:p>
    <w:p w14:paraId="34D3100C">
      <w:pPr>
        <w:pStyle w:val="11"/>
        <w:spacing w:line="440" w:lineRule="exact"/>
        <w:ind w:firstLine="420" w:firstLineChars="200"/>
        <w:jc w:val="left"/>
        <w:rPr>
          <w:rFonts w:hint="eastAsia" w:ascii="宋体" w:hAnsi="宋体" w:eastAsia="宋体" w:cs="Times New Roman"/>
          <w:bCs w:val="0"/>
          <w:iCs w:val="0"/>
          <w:color w:val="auto"/>
          <w:kern w:val="2"/>
          <w:sz w:val="21"/>
          <w:szCs w:val="21"/>
          <w:lang w:val="en-US" w:eastAsia="zh-CN" w:bidi="ar-SA"/>
        </w:rPr>
      </w:pPr>
      <w:r>
        <w:rPr>
          <w:rFonts w:hint="eastAsia" w:ascii="宋体" w:hAnsi="宋体" w:cs="Times New Roman"/>
          <w:bCs w:val="0"/>
          <w:iCs w:val="0"/>
          <w:color w:val="auto"/>
          <w:kern w:val="2"/>
          <w:sz w:val="21"/>
          <w:szCs w:val="21"/>
          <w:lang w:val="en-US" w:eastAsia="zh-CN" w:bidi="ar-SA"/>
        </w:rPr>
        <w:t>6.1</w:t>
      </w:r>
      <w:r>
        <w:rPr>
          <w:rFonts w:hint="eastAsia" w:ascii="宋体" w:hAnsi="宋体" w:eastAsia="宋体" w:cs="Times New Roman"/>
          <w:bCs w:val="0"/>
          <w:iCs w:val="0"/>
          <w:color w:val="auto"/>
          <w:kern w:val="2"/>
          <w:sz w:val="21"/>
          <w:szCs w:val="21"/>
          <w:lang w:val="en-US" w:eastAsia="zh-CN" w:bidi="ar-SA"/>
        </w:rPr>
        <w:t>质保期：</w:t>
      </w:r>
      <w:r>
        <w:rPr>
          <w:rFonts w:hint="eastAsia" w:ascii="宋体" w:hAnsi="宋体" w:cs="Times New Roman"/>
          <w:bCs w:val="0"/>
          <w:iCs w:val="0"/>
          <w:color w:val="auto"/>
          <w:kern w:val="2"/>
          <w:sz w:val="21"/>
          <w:szCs w:val="21"/>
          <w:lang w:val="en-US" w:eastAsia="zh-CN" w:bidi="ar-SA"/>
        </w:rPr>
        <w:t>乙方</w:t>
      </w:r>
      <w:r>
        <w:rPr>
          <w:rFonts w:hint="eastAsia" w:ascii="宋体" w:hAnsi="宋体" w:eastAsia="宋体" w:cs="Times New Roman"/>
          <w:bCs w:val="0"/>
          <w:iCs w:val="0"/>
          <w:color w:val="auto"/>
          <w:kern w:val="2"/>
          <w:sz w:val="21"/>
          <w:szCs w:val="21"/>
          <w:lang w:val="en-US" w:eastAsia="zh-CN" w:bidi="ar-SA"/>
        </w:rPr>
        <w:t>所投产品的免费质保期均不得少于1年，在质保期内由</w:t>
      </w:r>
      <w:r>
        <w:rPr>
          <w:rFonts w:hint="eastAsia" w:ascii="宋体" w:hAnsi="宋体" w:cs="Times New Roman"/>
          <w:bCs w:val="0"/>
          <w:iCs w:val="0"/>
          <w:color w:val="auto"/>
          <w:kern w:val="2"/>
          <w:sz w:val="21"/>
          <w:szCs w:val="21"/>
          <w:lang w:val="en-US" w:eastAsia="zh-CN" w:bidi="ar-SA"/>
        </w:rPr>
        <w:t>乙方</w:t>
      </w:r>
      <w:r>
        <w:rPr>
          <w:rFonts w:hint="eastAsia" w:ascii="宋体" w:hAnsi="宋体" w:eastAsia="宋体" w:cs="Times New Roman"/>
          <w:bCs w:val="0"/>
          <w:iCs w:val="0"/>
          <w:color w:val="auto"/>
          <w:kern w:val="2"/>
          <w:sz w:val="21"/>
          <w:szCs w:val="21"/>
          <w:lang w:val="en-US" w:eastAsia="zh-CN" w:bidi="ar-SA"/>
        </w:rPr>
        <w:t>进行免费维修或养护或更换。</w:t>
      </w:r>
    </w:p>
    <w:bookmarkEnd w:id="47"/>
    <w:p w14:paraId="441B7510">
      <w:pPr>
        <w:snapToGrid w:val="0"/>
        <w:spacing w:line="400" w:lineRule="exact"/>
        <w:ind w:firstLine="420" w:firstLineChars="200"/>
        <w:rPr>
          <w:rFonts w:hint="eastAsia" w:ascii="宋体" w:hAnsi="宋体" w:eastAsia="宋体" w:cs="Times New Roman"/>
          <w:bCs w:val="0"/>
          <w:iCs w:val="0"/>
          <w:color w:val="auto"/>
          <w:kern w:val="2"/>
          <w:sz w:val="21"/>
          <w:szCs w:val="21"/>
          <w:lang w:val="en-US" w:eastAsia="zh-CN" w:bidi="ar-SA"/>
        </w:rPr>
      </w:pPr>
      <w:bookmarkStart w:id="48" w:name="_Toc26625"/>
      <w:bookmarkStart w:id="49" w:name="_Toc14653"/>
      <w:r>
        <w:rPr>
          <w:rFonts w:hint="eastAsia" w:ascii="宋体" w:hAnsi="宋体" w:cs="Times New Roman"/>
          <w:bCs w:val="0"/>
          <w:iCs w:val="0"/>
          <w:color w:val="auto"/>
          <w:kern w:val="2"/>
          <w:sz w:val="21"/>
          <w:szCs w:val="21"/>
          <w:lang w:val="en-US" w:eastAsia="zh-CN" w:bidi="ar-SA"/>
        </w:rPr>
        <w:t>6.2产品</w:t>
      </w:r>
      <w:r>
        <w:rPr>
          <w:rFonts w:hint="eastAsia" w:ascii="宋体" w:hAnsi="宋体" w:eastAsia="宋体" w:cs="Times New Roman"/>
          <w:bCs w:val="0"/>
          <w:iCs w:val="0"/>
          <w:color w:val="auto"/>
          <w:kern w:val="2"/>
          <w:sz w:val="21"/>
          <w:szCs w:val="21"/>
          <w:lang w:val="en-US" w:eastAsia="zh-CN" w:bidi="ar-SA"/>
        </w:rPr>
        <w:t>属于国家规定“三包”范围的，其产品质量保证期不得低于“三包”规定。</w:t>
      </w:r>
    </w:p>
    <w:p w14:paraId="25AA0DF6">
      <w:pPr>
        <w:snapToGrid w:val="0"/>
        <w:spacing w:line="400" w:lineRule="exact"/>
        <w:ind w:firstLine="420" w:firstLineChars="200"/>
        <w:rPr>
          <w:rFonts w:hint="eastAsia" w:ascii="宋体" w:hAnsi="宋体" w:eastAsia="宋体" w:cs="Times New Roman"/>
          <w:bCs w:val="0"/>
          <w:iCs w:val="0"/>
          <w:color w:val="auto"/>
          <w:kern w:val="2"/>
          <w:sz w:val="21"/>
          <w:szCs w:val="21"/>
          <w:lang w:val="en-US" w:eastAsia="zh-CN" w:bidi="ar-SA"/>
        </w:rPr>
      </w:pPr>
      <w:r>
        <w:rPr>
          <w:rFonts w:hint="eastAsia" w:ascii="宋体" w:hAnsi="宋体" w:cs="Times New Roman"/>
          <w:bCs w:val="0"/>
          <w:iCs w:val="0"/>
          <w:color w:val="auto"/>
          <w:kern w:val="2"/>
          <w:sz w:val="21"/>
          <w:szCs w:val="21"/>
          <w:lang w:val="en-US" w:eastAsia="zh-CN" w:bidi="ar-SA"/>
        </w:rPr>
        <w:t>6.3乙方</w:t>
      </w:r>
      <w:r>
        <w:rPr>
          <w:rFonts w:hint="eastAsia" w:ascii="宋体" w:hAnsi="宋体" w:eastAsia="宋体" w:cs="Times New Roman"/>
          <w:bCs w:val="0"/>
          <w:iCs w:val="0"/>
          <w:color w:val="auto"/>
          <w:kern w:val="2"/>
          <w:sz w:val="21"/>
          <w:szCs w:val="21"/>
          <w:lang w:val="en-US" w:eastAsia="zh-CN" w:bidi="ar-SA"/>
        </w:rPr>
        <w:t>的质量保证期承诺优于国家“三包”规定的，按</w:t>
      </w:r>
      <w:r>
        <w:rPr>
          <w:rFonts w:hint="eastAsia" w:ascii="宋体" w:hAnsi="宋体" w:cs="Times New Roman"/>
          <w:bCs w:val="0"/>
          <w:iCs w:val="0"/>
          <w:color w:val="auto"/>
          <w:kern w:val="2"/>
          <w:sz w:val="21"/>
          <w:szCs w:val="21"/>
          <w:lang w:val="en-US" w:eastAsia="zh-CN" w:bidi="ar-SA"/>
        </w:rPr>
        <w:t>乙方</w:t>
      </w:r>
      <w:r>
        <w:rPr>
          <w:rFonts w:hint="eastAsia" w:ascii="宋体" w:hAnsi="宋体" w:eastAsia="宋体" w:cs="Times New Roman"/>
          <w:bCs w:val="0"/>
          <w:iCs w:val="0"/>
          <w:color w:val="auto"/>
          <w:kern w:val="2"/>
          <w:sz w:val="21"/>
          <w:szCs w:val="21"/>
          <w:lang w:val="en-US" w:eastAsia="zh-CN" w:bidi="ar-SA"/>
        </w:rPr>
        <w:t>实际承诺执行。</w:t>
      </w:r>
    </w:p>
    <w:p w14:paraId="5A9A8703">
      <w:pPr>
        <w:snapToGrid w:val="0"/>
        <w:spacing w:line="400" w:lineRule="exact"/>
        <w:ind w:firstLine="420" w:firstLineChars="200"/>
        <w:rPr>
          <w:rFonts w:hint="eastAsia" w:ascii="宋体" w:hAnsi="宋体" w:eastAsia="宋体" w:cs="Times New Roman"/>
          <w:bCs w:val="0"/>
          <w:iCs w:val="0"/>
          <w:color w:val="auto"/>
          <w:kern w:val="2"/>
          <w:sz w:val="21"/>
          <w:szCs w:val="21"/>
          <w:lang w:val="en-US" w:eastAsia="zh-CN" w:bidi="ar-SA"/>
        </w:rPr>
      </w:pPr>
      <w:r>
        <w:rPr>
          <w:rFonts w:hint="eastAsia" w:ascii="宋体" w:hAnsi="宋体" w:cs="Times New Roman"/>
          <w:bCs w:val="0"/>
          <w:iCs w:val="0"/>
          <w:color w:val="auto"/>
          <w:kern w:val="2"/>
          <w:sz w:val="21"/>
          <w:szCs w:val="21"/>
          <w:lang w:val="en-US" w:eastAsia="zh-CN" w:bidi="ar-SA"/>
        </w:rPr>
        <w:t>6.4产品</w:t>
      </w:r>
      <w:r>
        <w:rPr>
          <w:rFonts w:hint="eastAsia" w:ascii="宋体" w:hAnsi="宋体" w:eastAsia="宋体" w:cs="Times New Roman"/>
          <w:bCs w:val="0"/>
          <w:iCs w:val="0"/>
          <w:color w:val="auto"/>
          <w:kern w:val="2"/>
          <w:sz w:val="21"/>
          <w:szCs w:val="21"/>
          <w:lang w:val="en-US" w:eastAsia="zh-CN" w:bidi="ar-SA"/>
        </w:rPr>
        <w:t>由制造商（指产品生产制造商，或其负责销售、售后服务机构，以下同）负责标准售后服务的，应当在响应文件中予以明确说明,并附制造商售后服务承诺。</w:t>
      </w:r>
    </w:p>
    <w:p w14:paraId="3696A858">
      <w:pPr>
        <w:snapToGrid w:val="0"/>
        <w:spacing w:line="400" w:lineRule="exact"/>
        <w:ind w:firstLine="420" w:firstLineChars="200"/>
        <w:rPr>
          <w:rFonts w:hint="eastAsia" w:ascii="宋体" w:hAnsi="宋体" w:eastAsia="宋体" w:cs="Times New Roman"/>
          <w:bCs w:val="0"/>
          <w:iCs w:val="0"/>
          <w:color w:val="auto"/>
          <w:kern w:val="2"/>
          <w:sz w:val="21"/>
          <w:szCs w:val="21"/>
          <w:lang w:val="en-US" w:eastAsia="zh-CN" w:bidi="ar-SA"/>
        </w:rPr>
      </w:pPr>
      <w:r>
        <w:rPr>
          <w:rFonts w:hint="eastAsia" w:ascii="宋体" w:hAnsi="宋体" w:cs="Times New Roman"/>
          <w:bCs w:val="0"/>
          <w:iCs w:val="0"/>
          <w:color w:val="auto"/>
          <w:kern w:val="2"/>
          <w:sz w:val="21"/>
          <w:szCs w:val="21"/>
          <w:lang w:val="en-US" w:eastAsia="zh-CN" w:bidi="ar-SA"/>
        </w:rPr>
        <w:t>6.5</w:t>
      </w:r>
      <w:r>
        <w:rPr>
          <w:rFonts w:hint="eastAsia" w:ascii="宋体" w:hAnsi="宋体" w:eastAsia="宋体" w:cs="Times New Roman"/>
          <w:bCs w:val="0"/>
          <w:iCs w:val="0"/>
          <w:color w:val="auto"/>
          <w:kern w:val="2"/>
          <w:sz w:val="21"/>
          <w:szCs w:val="21"/>
          <w:lang w:val="en-US" w:eastAsia="zh-CN" w:bidi="ar-SA"/>
        </w:rPr>
        <w:t>售后服务内容</w:t>
      </w:r>
    </w:p>
    <w:p w14:paraId="06463588">
      <w:pPr>
        <w:snapToGrid w:val="0"/>
        <w:spacing w:line="400" w:lineRule="exact"/>
        <w:ind w:firstLine="420" w:firstLineChars="200"/>
        <w:rPr>
          <w:rFonts w:hint="eastAsia" w:ascii="宋体" w:hAnsi="宋体" w:eastAsia="宋体" w:cs="Times New Roman"/>
          <w:bCs w:val="0"/>
          <w:iCs w:val="0"/>
          <w:color w:val="auto"/>
          <w:kern w:val="2"/>
          <w:sz w:val="21"/>
          <w:szCs w:val="21"/>
          <w:lang w:val="en-US" w:eastAsia="zh-CN" w:bidi="ar-SA"/>
        </w:rPr>
      </w:pPr>
      <w:r>
        <w:rPr>
          <w:rFonts w:hint="eastAsia" w:ascii="宋体" w:hAnsi="宋体" w:cs="Times New Roman"/>
          <w:bCs w:val="0"/>
          <w:iCs w:val="0"/>
          <w:color w:val="auto"/>
          <w:kern w:val="2"/>
          <w:sz w:val="21"/>
          <w:szCs w:val="21"/>
          <w:lang w:val="en-US" w:eastAsia="zh-CN" w:bidi="ar-SA"/>
        </w:rPr>
        <w:t>6.5.1</w:t>
      </w:r>
      <w:r>
        <w:rPr>
          <w:rFonts w:hint="eastAsia" w:ascii="宋体" w:hAnsi="宋体" w:eastAsia="宋体" w:cs="Times New Roman"/>
          <w:bCs w:val="0"/>
          <w:iCs w:val="0"/>
          <w:color w:val="auto"/>
          <w:kern w:val="2"/>
          <w:sz w:val="21"/>
          <w:szCs w:val="21"/>
          <w:lang w:val="en-US" w:eastAsia="zh-CN" w:bidi="ar-SA"/>
        </w:rPr>
        <w:t>电话咨询</w:t>
      </w:r>
    </w:p>
    <w:p w14:paraId="2CAEE248">
      <w:pPr>
        <w:snapToGrid w:val="0"/>
        <w:spacing w:line="400" w:lineRule="exact"/>
        <w:ind w:firstLine="420" w:firstLineChars="200"/>
        <w:rPr>
          <w:rFonts w:hint="eastAsia" w:ascii="宋体" w:hAnsi="宋体" w:eastAsia="宋体" w:cs="Times New Roman"/>
          <w:bCs w:val="0"/>
          <w:iCs w:val="0"/>
          <w:color w:val="auto"/>
          <w:kern w:val="2"/>
          <w:sz w:val="21"/>
          <w:szCs w:val="21"/>
          <w:lang w:val="en-US" w:eastAsia="zh-CN" w:bidi="ar-SA"/>
        </w:rPr>
      </w:pPr>
      <w:r>
        <w:rPr>
          <w:rFonts w:hint="eastAsia" w:ascii="宋体" w:hAnsi="宋体" w:cs="Times New Roman"/>
          <w:bCs w:val="0"/>
          <w:iCs w:val="0"/>
          <w:color w:val="auto"/>
          <w:kern w:val="2"/>
          <w:sz w:val="21"/>
          <w:szCs w:val="21"/>
          <w:lang w:val="en-US" w:eastAsia="zh-CN" w:bidi="ar-SA"/>
        </w:rPr>
        <w:t>乙方</w:t>
      </w:r>
      <w:r>
        <w:rPr>
          <w:rFonts w:hint="eastAsia" w:ascii="宋体" w:hAnsi="宋体" w:eastAsia="宋体" w:cs="Times New Roman"/>
          <w:bCs w:val="0"/>
          <w:iCs w:val="0"/>
          <w:color w:val="auto"/>
          <w:kern w:val="2"/>
          <w:sz w:val="21"/>
          <w:szCs w:val="21"/>
          <w:lang w:val="en-US" w:eastAsia="zh-CN" w:bidi="ar-SA"/>
        </w:rPr>
        <w:t>应当为</w:t>
      </w:r>
      <w:r>
        <w:rPr>
          <w:rFonts w:hint="eastAsia" w:ascii="宋体" w:hAnsi="宋体" w:cs="Times New Roman"/>
          <w:bCs w:val="0"/>
          <w:iCs w:val="0"/>
          <w:color w:val="auto"/>
          <w:kern w:val="2"/>
          <w:sz w:val="21"/>
          <w:szCs w:val="21"/>
          <w:lang w:val="en-US" w:eastAsia="zh-CN" w:bidi="ar-SA"/>
        </w:rPr>
        <w:t>甲方</w:t>
      </w:r>
      <w:r>
        <w:rPr>
          <w:rFonts w:hint="eastAsia" w:ascii="宋体" w:hAnsi="宋体" w:eastAsia="宋体" w:cs="Times New Roman"/>
          <w:bCs w:val="0"/>
          <w:iCs w:val="0"/>
          <w:color w:val="auto"/>
          <w:kern w:val="2"/>
          <w:sz w:val="21"/>
          <w:szCs w:val="21"/>
          <w:lang w:val="en-US" w:eastAsia="zh-CN" w:bidi="ar-SA"/>
        </w:rPr>
        <w:t>提供技术援助电话，解答采</w:t>
      </w:r>
      <w:r>
        <w:rPr>
          <w:rFonts w:hint="eastAsia" w:ascii="宋体" w:hAnsi="宋体" w:cs="Times New Roman"/>
          <w:bCs w:val="0"/>
          <w:iCs w:val="0"/>
          <w:color w:val="auto"/>
          <w:kern w:val="2"/>
          <w:sz w:val="21"/>
          <w:szCs w:val="21"/>
          <w:lang w:val="en-US" w:eastAsia="zh-CN" w:bidi="ar-SA"/>
        </w:rPr>
        <w:t>甲方</w:t>
      </w:r>
      <w:r>
        <w:rPr>
          <w:rFonts w:hint="eastAsia" w:ascii="宋体" w:hAnsi="宋体" w:eastAsia="宋体" w:cs="Times New Roman"/>
          <w:bCs w:val="0"/>
          <w:iCs w:val="0"/>
          <w:color w:val="auto"/>
          <w:kern w:val="2"/>
          <w:sz w:val="21"/>
          <w:szCs w:val="21"/>
          <w:lang w:val="en-US" w:eastAsia="zh-CN" w:bidi="ar-SA"/>
        </w:rPr>
        <w:t>在使用中遇到的问题，及时为</w:t>
      </w:r>
      <w:r>
        <w:rPr>
          <w:rFonts w:hint="eastAsia" w:ascii="宋体" w:hAnsi="宋体" w:cs="Times New Roman"/>
          <w:bCs w:val="0"/>
          <w:iCs w:val="0"/>
          <w:color w:val="auto"/>
          <w:kern w:val="2"/>
          <w:sz w:val="21"/>
          <w:szCs w:val="21"/>
          <w:lang w:val="en-US" w:eastAsia="zh-CN" w:bidi="ar-SA"/>
        </w:rPr>
        <w:t>甲方</w:t>
      </w:r>
      <w:r>
        <w:rPr>
          <w:rFonts w:hint="eastAsia" w:ascii="宋体" w:hAnsi="宋体" w:eastAsia="宋体" w:cs="Times New Roman"/>
          <w:bCs w:val="0"/>
          <w:iCs w:val="0"/>
          <w:color w:val="auto"/>
          <w:kern w:val="2"/>
          <w:sz w:val="21"/>
          <w:szCs w:val="21"/>
          <w:lang w:val="en-US" w:eastAsia="zh-CN" w:bidi="ar-SA"/>
        </w:rPr>
        <w:t>提出解决问题的建议。</w:t>
      </w:r>
    </w:p>
    <w:p w14:paraId="14B6F73D">
      <w:pPr>
        <w:snapToGrid w:val="0"/>
        <w:spacing w:line="400" w:lineRule="exact"/>
        <w:ind w:firstLine="420" w:firstLineChars="200"/>
        <w:rPr>
          <w:rFonts w:hint="eastAsia" w:ascii="宋体" w:hAnsi="宋体" w:eastAsia="宋体" w:cs="Times New Roman"/>
          <w:bCs w:val="0"/>
          <w:iCs w:val="0"/>
          <w:color w:val="auto"/>
          <w:kern w:val="2"/>
          <w:sz w:val="21"/>
          <w:szCs w:val="21"/>
          <w:lang w:val="en-US" w:eastAsia="zh-CN" w:bidi="ar-SA"/>
        </w:rPr>
      </w:pPr>
      <w:r>
        <w:rPr>
          <w:rFonts w:hint="eastAsia" w:ascii="宋体" w:hAnsi="宋体" w:cs="Times New Roman"/>
          <w:bCs w:val="0"/>
          <w:iCs w:val="0"/>
          <w:color w:val="auto"/>
          <w:kern w:val="2"/>
          <w:sz w:val="21"/>
          <w:szCs w:val="21"/>
          <w:lang w:val="en-US" w:eastAsia="zh-CN" w:bidi="ar-SA"/>
        </w:rPr>
        <w:t>6.5.2</w:t>
      </w:r>
      <w:r>
        <w:rPr>
          <w:rFonts w:hint="eastAsia" w:ascii="宋体" w:hAnsi="宋体" w:eastAsia="宋体" w:cs="Times New Roman"/>
          <w:bCs w:val="0"/>
          <w:iCs w:val="0"/>
          <w:color w:val="auto"/>
          <w:kern w:val="2"/>
          <w:sz w:val="21"/>
          <w:szCs w:val="21"/>
          <w:lang w:val="en-US" w:eastAsia="zh-CN" w:bidi="ar-SA"/>
        </w:rPr>
        <w:t>现场响应</w:t>
      </w:r>
    </w:p>
    <w:p w14:paraId="02F3727D">
      <w:pPr>
        <w:snapToGrid w:val="0"/>
        <w:spacing w:line="400" w:lineRule="exact"/>
        <w:ind w:firstLine="420" w:firstLineChars="200"/>
        <w:rPr>
          <w:rFonts w:hint="eastAsia" w:ascii="宋体" w:hAnsi="宋体" w:eastAsia="宋体" w:cs="Times New Roman"/>
          <w:bCs w:val="0"/>
          <w:iCs w:val="0"/>
          <w:color w:val="auto"/>
          <w:kern w:val="2"/>
          <w:sz w:val="21"/>
          <w:szCs w:val="21"/>
          <w:lang w:val="en-US" w:eastAsia="zh-CN" w:bidi="ar-SA"/>
        </w:rPr>
      </w:pPr>
      <w:r>
        <w:rPr>
          <w:rFonts w:hint="eastAsia" w:ascii="宋体" w:hAnsi="宋体" w:cs="Times New Roman"/>
          <w:bCs w:val="0"/>
          <w:iCs w:val="0"/>
          <w:color w:val="auto"/>
          <w:kern w:val="2"/>
          <w:sz w:val="21"/>
          <w:szCs w:val="21"/>
          <w:lang w:val="en-US" w:eastAsia="zh-CN" w:bidi="ar-SA"/>
        </w:rPr>
        <w:t>甲方</w:t>
      </w:r>
      <w:r>
        <w:rPr>
          <w:rFonts w:hint="eastAsia" w:ascii="宋体" w:hAnsi="宋体" w:eastAsia="宋体" w:cs="Times New Roman"/>
          <w:bCs w:val="0"/>
          <w:iCs w:val="0"/>
          <w:color w:val="auto"/>
          <w:kern w:val="2"/>
          <w:sz w:val="21"/>
          <w:szCs w:val="21"/>
          <w:lang w:val="en-US" w:eastAsia="zh-CN" w:bidi="ar-SA"/>
        </w:rPr>
        <w:t>遇到使用及技术问题，电话咨询不能解决的，</w:t>
      </w:r>
      <w:r>
        <w:rPr>
          <w:rFonts w:hint="eastAsia" w:ascii="宋体" w:hAnsi="宋体" w:cs="Times New Roman"/>
          <w:bCs w:val="0"/>
          <w:iCs w:val="0"/>
          <w:color w:val="auto"/>
          <w:kern w:val="2"/>
          <w:sz w:val="21"/>
          <w:szCs w:val="21"/>
          <w:lang w:val="en-US" w:eastAsia="zh-CN" w:bidi="ar-SA"/>
        </w:rPr>
        <w:t>乙方</w:t>
      </w:r>
      <w:r>
        <w:rPr>
          <w:rFonts w:hint="eastAsia" w:ascii="宋体" w:hAnsi="宋体" w:eastAsia="宋体" w:cs="Times New Roman"/>
          <w:bCs w:val="0"/>
          <w:iCs w:val="0"/>
          <w:color w:val="auto"/>
          <w:kern w:val="2"/>
          <w:sz w:val="21"/>
          <w:szCs w:val="21"/>
          <w:lang w:val="en-US" w:eastAsia="zh-CN" w:bidi="ar-SA"/>
        </w:rPr>
        <w:t>应在2小内到达现场进行处理，确保产品正常工作；无法在8小时内解决的，应在24小时内提供备用产品，使</w:t>
      </w:r>
      <w:r>
        <w:rPr>
          <w:rFonts w:hint="eastAsia" w:ascii="宋体" w:hAnsi="宋体" w:cs="Times New Roman"/>
          <w:bCs w:val="0"/>
          <w:iCs w:val="0"/>
          <w:color w:val="auto"/>
          <w:kern w:val="2"/>
          <w:sz w:val="21"/>
          <w:szCs w:val="21"/>
          <w:lang w:val="en-US" w:eastAsia="zh-CN" w:bidi="ar-SA"/>
        </w:rPr>
        <w:t>甲方</w:t>
      </w:r>
      <w:r>
        <w:rPr>
          <w:rFonts w:hint="eastAsia" w:ascii="宋体" w:hAnsi="宋体" w:eastAsia="宋体" w:cs="Times New Roman"/>
          <w:bCs w:val="0"/>
          <w:iCs w:val="0"/>
          <w:color w:val="auto"/>
          <w:kern w:val="2"/>
          <w:sz w:val="21"/>
          <w:szCs w:val="21"/>
          <w:lang w:val="en-US" w:eastAsia="zh-CN" w:bidi="ar-SA"/>
        </w:rPr>
        <w:t>能够正常使用。</w:t>
      </w:r>
    </w:p>
    <w:p w14:paraId="129B85DA">
      <w:pPr>
        <w:snapToGrid w:val="0"/>
        <w:spacing w:line="400" w:lineRule="exact"/>
        <w:ind w:firstLine="420" w:firstLineChars="200"/>
        <w:rPr>
          <w:rFonts w:hint="eastAsia" w:ascii="宋体" w:hAnsi="宋体" w:eastAsia="宋体" w:cs="Times New Roman"/>
          <w:bCs w:val="0"/>
          <w:iCs w:val="0"/>
          <w:color w:val="auto"/>
          <w:kern w:val="2"/>
          <w:sz w:val="21"/>
          <w:szCs w:val="21"/>
          <w:lang w:val="en-US" w:eastAsia="zh-CN" w:bidi="ar-SA"/>
        </w:rPr>
      </w:pPr>
      <w:r>
        <w:rPr>
          <w:rFonts w:hint="eastAsia" w:ascii="宋体" w:hAnsi="宋体" w:cs="Times New Roman"/>
          <w:bCs w:val="0"/>
          <w:iCs w:val="0"/>
          <w:color w:val="auto"/>
          <w:kern w:val="2"/>
          <w:sz w:val="21"/>
          <w:szCs w:val="21"/>
          <w:lang w:val="en-US" w:eastAsia="zh-CN" w:bidi="ar-SA"/>
        </w:rPr>
        <w:t>6.5.3</w:t>
      </w:r>
      <w:r>
        <w:rPr>
          <w:rFonts w:hint="eastAsia" w:ascii="宋体" w:hAnsi="宋体" w:eastAsia="宋体" w:cs="Times New Roman"/>
          <w:bCs w:val="0"/>
          <w:iCs w:val="0"/>
          <w:color w:val="auto"/>
          <w:kern w:val="2"/>
          <w:sz w:val="21"/>
          <w:szCs w:val="21"/>
          <w:lang w:val="en-US" w:eastAsia="zh-CN" w:bidi="ar-SA"/>
        </w:rPr>
        <w:t>技术升级</w:t>
      </w:r>
    </w:p>
    <w:p w14:paraId="1F4ED75A">
      <w:pPr>
        <w:numPr>
          <w:ilvl w:val="0"/>
          <w:numId w:val="0"/>
        </w:numPr>
        <w:spacing w:line="400" w:lineRule="exact"/>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bCs w:val="0"/>
          <w:iCs w:val="0"/>
          <w:color w:val="auto"/>
          <w:kern w:val="2"/>
          <w:sz w:val="21"/>
          <w:szCs w:val="21"/>
          <w:lang w:val="en-US" w:eastAsia="zh-CN" w:bidi="ar-SA"/>
        </w:rPr>
        <w:t>在质保期内，如果</w:t>
      </w:r>
      <w:r>
        <w:rPr>
          <w:rFonts w:hint="eastAsia" w:ascii="宋体" w:hAnsi="宋体" w:cs="Times New Roman"/>
          <w:bCs w:val="0"/>
          <w:iCs w:val="0"/>
          <w:color w:val="auto"/>
          <w:kern w:val="2"/>
          <w:sz w:val="21"/>
          <w:szCs w:val="21"/>
          <w:lang w:val="en-US" w:eastAsia="zh-CN" w:bidi="ar-SA"/>
        </w:rPr>
        <w:t>乙方</w:t>
      </w:r>
      <w:r>
        <w:rPr>
          <w:rFonts w:hint="eastAsia" w:ascii="宋体" w:hAnsi="宋体" w:eastAsia="宋体" w:cs="Times New Roman"/>
          <w:bCs w:val="0"/>
          <w:iCs w:val="0"/>
          <w:color w:val="auto"/>
          <w:kern w:val="2"/>
          <w:sz w:val="21"/>
          <w:szCs w:val="21"/>
          <w:lang w:val="en-US" w:eastAsia="zh-CN" w:bidi="ar-SA"/>
        </w:rPr>
        <w:t>的产品技术升级，</w:t>
      </w:r>
      <w:r>
        <w:rPr>
          <w:rFonts w:hint="eastAsia" w:ascii="宋体" w:hAnsi="宋体" w:cs="Times New Roman"/>
          <w:bCs w:val="0"/>
          <w:iCs w:val="0"/>
          <w:color w:val="auto"/>
          <w:kern w:val="2"/>
          <w:sz w:val="21"/>
          <w:szCs w:val="21"/>
          <w:lang w:val="en-US" w:eastAsia="zh-CN" w:bidi="ar-SA"/>
        </w:rPr>
        <w:t>乙方</w:t>
      </w:r>
      <w:r>
        <w:rPr>
          <w:rFonts w:hint="eastAsia" w:ascii="宋体" w:hAnsi="宋体" w:eastAsia="宋体" w:cs="Times New Roman"/>
          <w:bCs w:val="0"/>
          <w:iCs w:val="0"/>
          <w:color w:val="auto"/>
          <w:kern w:val="2"/>
          <w:sz w:val="21"/>
          <w:szCs w:val="21"/>
          <w:lang w:val="en-US" w:eastAsia="zh-CN" w:bidi="ar-SA"/>
        </w:rPr>
        <w:t>应及时通知</w:t>
      </w:r>
      <w:r>
        <w:rPr>
          <w:rFonts w:hint="eastAsia" w:ascii="宋体" w:hAnsi="宋体" w:cs="Times New Roman"/>
          <w:bCs w:val="0"/>
          <w:iCs w:val="0"/>
          <w:color w:val="auto"/>
          <w:kern w:val="2"/>
          <w:sz w:val="21"/>
          <w:szCs w:val="21"/>
          <w:lang w:val="en-US" w:eastAsia="zh-CN" w:bidi="ar-SA"/>
        </w:rPr>
        <w:t>甲方</w:t>
      </w:r>
      <w:r>
        <w:rPr>
          <w:rFonts w:hint="eastAsia" w:ascii="宋体" w:hAnsi="宋体" w:eastAsia="宋体" w:cs="Times New Roman"/>
          <w:bCs w:val="0"/>
          <w:iCs w:val="0"/>
          <w:color w:val="auto"/>
          <w:kern w:val="2"/>
          <w:sz w:val="21"/>
          <w:szCs w:val="21"/>
          <w:lang w:val="en-US" w:eastAsia="zh-CN" w:bidi="ar-SA"/>
        </w:rPr>
        <w:t>，如</w:t>
      </w:r>
      <w:r>
        <w:rPr>
          <w:rFonts w:hint="eastAsia" w:ascii="宋体" w:hAnsi="宋体" w:cs="Times New Roman"/>
          <w:bCs w:val="0"/>
          <w:iCs w:val="0"/>
          <w:color w:val="auto"/>
          <w:kern w:val="2"/>
          <w:sz w:val="21"/>
          <w:szCs w:val="21"/>
          <w:lang w:val="en-US" w:eastAsia="zh-CN" w:bidi="ar-SA"/>
        </w:rPr>
        <w:t>甲方</w:t>
      </w:r>
      <w:r>
        <w:rPr>
          <w:rFonts w:hint="eastAsia" w:ascii="宋体" w:hAnsi="宋体" w:eastAsia="宋体" w:cs="Times New Roman"/>
          <w:sz w:val="21"/>
          <w:szCs w:val="21"/>
          <w:lang w:val="en-US" w:eastAsia="zh-CN"/>
        </w:rPr>
        <w:t>有相应要求，</w:t>
      </w:r>
      <w:r>
        <w:rPr>
          <w:rFonts w:hint="eastAsia" w:ascii="宋体" w:hAnsi="宋体" w:cs="Times New Roman"/>
          <w:sz w:val="21"/>
          <w:szCs w:val="21"/>
          <w:lang w:val="en-US" w:eastAsia="zh-CN"/>
        </w:rPr>
        <w:t>乙方</w:t>
      </w:r>
      <w:r>
        <w:rPr>
          <w:rFonts w:hint="eastAsia" w:ascii="宋体" w:hAnsi="宋体" w:eastAsia="宋体" w:cs="Times New Roman"/>
          <w:sz w:val="21"/>
          <w:szCs w:val="21"/>
          <w:lang w:val="en-US" w:eastAsia="zh-CN"/>
        </w:rPr>
        <w:t>应对</w:t>
      </w:r>
      <w:r>
        <w:rPr>
          <w:rFonts w:hint="eastAsia" w:ascii="宋体" w:hAnsi="宋体" w:cs="Times New Roman"/>
          <w:sz w:val="21"/>
          <w:szCs w:val="21"/>
          <w:lang w:val="en-US" w:eastAsia="zh-CN"/>
        </w:rPr>
        <w:t>甲方</w:t>
      </w:r>
      <w:r>
        <w:rPr>
          <w:rFonts w:hint="eastAsia" w:ascii="宋体" w:hAnsi="宋体" w:eastAsia="宋体" w:cs="Times New Roman"/>
          <w:sz w:val="21"/>
          <w:szCs w:val="21"/>
          <w:lang w:val="en-US" w:eastAsia="zh-CN"/>
        </w:rPr>
        <w:t>购买的产品进行升级服务。</w:t>
      </w:r>
    </w:p>
    <w:p w14:paraId="5760EC3A">
      <w:pPr>
        <w:numPr>
          <w:ilvl w:val="0"/>
          <w:numId w:val="0"/>
        </w:numPr>
        <w:spacing w:line="400" w:lineRule="exact"/>
        <w:ind w:firstLine="420" w:firstLineChars="200"/>
        <w:rPr>
          <w:rFonts w:hint="eastAsia" w:ascii="宋体" w:hAnsi="宋体" w:eastAsia="宋体" w:cs="Times New Roman"/>
          <w:sz w:val="21"/>
          <w:szCs w:val="21"/>
          <w:lang w:val="en-US" w:eastAsia="zh-CN"/>
        </w:rPr>
      </w:pPr>
      <w:r>
        <w:rPr>
          <w:rFonts w:hint="eastAsia" w:ascii="宋体" w:hAnsi="宋体" w:cs="Times New Roman"/>
          <w:bCs w:val="0"/>
          <w:iCs w:val="0"/>
          <w:color w:val="auto"/>
          <w:kern w:val="2"/>
          <w:sz w:val="21"/>
          <w:szCs w:val="21"/>
          <w:lang w:val="en-US" w:eastAsia="zh-CN" w:bidi="ar-SA"/>
        </w:rPr>
        <w:t>6.6</w:t>
      </w:r>
      <w:r>
        <w:rPr>
          <w:rFonts w:hint="eastAsia" w:ascii="宋体" w:hAnsi="宋体" w:eastAsia="宋体" w:cs="Times New Roman"/>
          <w:sz w:val="21"/>
          <w:szCs w:val="21"/>
          <w:lang w:val="en-US" w:eastAsia="zh-CN"/>
        </w:rPr>
        <w:t>质保期外服务要求</w:t>
      </w:r>
    </w:p>
    <w:p w14:paraId="64958C1F">
      <w:pPr>
        <w:numPr>
          <w:ilvl w:val="0"/>
          <w:numId w:val="0"/>
        </w:numPr>
        <w:spacing w:line="400" w:lineRule="exact"/>
        <w:ind w:firstLine="420" w:firstLineChars="200"/>
        <w:rPr>
          <w:rFonts w:hint="eastAsia" w:ascii="宋体" w:hAnsi="宋体" w:eastAsia="宋体" w:cs="Times New Roman"/>
          <w:sz w:val="21"/>
          <w:szCs w:val="21"/>
          <w:lang w:val="en-US" w:eastAsia="zh-CN"/>
        </w:rPr>
      </w:pPr>
      <w:r>
        <w:rPr>
          <w:rFonts w:hint="eastAsia" w:ascii="宋体" w:hAnsi="宋体" w:cs="Times New Roman"/>
          <w:bCs w:val="0"/>
          <w:iCs w:val="0"/>
          <w:color w:val="auto"/>
          <w:kern w:val="2"/>
          <w:sz w:val="21"/>
          <w:szCs w:val="21"/>
          <w:lang w:val="en-US" w:eastAsia="zh-CN" w:bidi="ar-SA"/>
        </w:rPr>
        <w:t>6.6.1</w:t>
      </w:r>
      <w:r>
        <w:rPr>
          <w:rFonts w:hint="eastAsia" w:ascii="宋体" w:hAnsi="宋体" w:eastAsia="宋体" w:cs="Times New Roman"/>
          <w:sz w:val="21"/>
          <w:szCs w:val="21"/>
          <w:lang w:val="en-US" w:eastAsia="zh-CN"/>
        </w:rPr>
        <w:t>质量保证期过后，</w:t>
      </w:r>
      <w:r>
        <w:rPr>
          <w:rFonts w:hint="eastAsia" w:ascii="宋体" w:hAnsi="宋体" w:cs="Times New Roman"/>
          <w:sz w:val="21"/>
          <w:szCs w:val="21"/>
          <w:lang w:val="en-US" w:eastAsia="zh-CN"/>
        </w:rPr>
        <w:t>乙方</w:t>
      </w:r>
      <w:r>
        <w:rPr>
          <w:rFonts w:hint="eastAsia" w:ascii="宋体" w:hAnsi="宋体" w:eastAsia="宋体" w:cs="Times New Roman"/>
          <w:sz w:val="21"/>
          <w:szCs w:val="21"/>
          <w:lang w:val="en-US" w:eastAsia="zh-CN"/>
        </w:rPr>
        <w:t>和制造商应同样提供免费电话咨询服务，并应承诺提供产品上门维护服务。</w:t>
      </w:r>
    </w:p>
    <w:p w14:paraId="70AB6089">
      <w:pPr>
        <w:numPr>
          <w:ilvl w:val="0"/>
          <w:numId w:val="0"/>
        </w:numPr>
        <w:spacing w:line="400" w:lineRule="exact"/>
        <w:ind w:firstLine="420" w:firstLineChars="200"/>
        <w:rPr>
          <w:rFonts w:hint="eastAsia" w:ascii="宋体" w:hAnsi="宋体" w:eastAsia="宋体" w:cs="Times New Roman"/>
          <w:sz w:val="21"/>
          <w:szCs w:val="21"/>
          <w:lang w:val="en-US" w:eastAsia="zh-CN"/>
        </w:rPr>
      </w:pPr>
      <w:r>
        <w:rPr>
          <w:rFonts w:hint="eastAsia" w:ascii="宋体" w:hAnsi="宋体" w:cs="Times New Roman"/>
          <w:bCs w:val="0"/>
          <w:iCs w:val="0"/>
          <w:color w:val="auto"/>
          <w:kern w:val="2"/>
          <w:sz w:val="21"/>
          <w:szCs w:val="21"/>
          <w:lang w:val="en-US" w:eastAsia="zh-CN" w:bidi="ar-SA"/>
        </w:rPr>
        <w:t>6.6.2</w:t>
      </w:r>
      <w:r>
        <w:rPr>
          <w:rFonts w:hint="eastAsia" w:ascii="宋体" w:hAnsi="宋体" w:eastAsia="宋体" w:cs="Times New Roman"/>
          <w:sz w:val="21"/>
          <w:szCs w:val="21"/>
          <w:lang w:val="en-US" w:eastAsia="zh-CN"/>
        </w:rPr>
        <w:t>质量保证期过后，</w:t>
      </w:r>
      <w:r>
        <w:rPr>
          <w:rFonts w:hint="eastAsia" w:ascii="宋体" w:hAnsi="宋体" w:cs="Times New Roman"/>
          <w:sz w:val="21"/>
          <w:szCs w:val="21"/>
          <w:lang w:val="en-US" w:eastAsia="zh-CN"/>
        </w:rPr>
        <w:t>甲方</w:t>
      </w:r>
      <w:r>
        <w:rPr>
          <w:rFonts w:hint="eastAsia" w:ascii="宋体" w:hAnsi="宋体" w:eastAsia="宋体" w:cs="Times New Roman"/>
          <w:sz w:val="21"/>
          <w:szCs w:val="21"/>
          <w:lang w:val="en-US" w:eastAsia="zh-CN"/>
        </w:rPr>
        <w:t>需要继续由原</w:t>
      </w:r>
      <w:r>
        <w:rPr>
          <w:rFonts w:hint="eastAsia" w:ascii="宋体" w:hAnsi="宋体" w:cs="Times New Roman"/>
          <w:sz w:val="21"/>
          <w:szCs w:val="21"/>
          <w:lang w:val="en-US" w:eastAsia="zh-CN"/>
        </w:rPr>
        <w:t>乙方</w:t>
      </w:r>
      <w:r>
        <w:rPr>
          <w:rFonts w:hint="eastAsia" w:ascii="宋体" w:hAnsi="宋体" w:eastAsia="宋体" w:cs="Times New Roman"/>
          <w:sz w:val="21"/>
          <w:szCs w:val="21"/>
          <w:lang w:val="en-US" w:eastAsia="zh-CN"/>
        </w:rPr>
        <w:t>提供售后服务的，该</w:t>
      </w:r>
      <w:r>
        <w:rPr>
          <w:rFonts w:hint="eastAsia" w:ascii="宋体" w:hAnsi="宋体" w:cs="Times New Roman"/>
          <w:sz w:val="21"/>
          <w:szCs w:val="21"/>
          <w:lang w:val="en-US" w:eastAsia="zh-CN"/>
        </w:rPr>
        <w:t>乙方</w:t>
      </w:r>
      <w:r>
        <w:rPr>
          <w:rFonts w:hint="eastAsia" w:ascii="宋体" w:hAnsi="宋体" w:eastAsia="宋体" w:cs="Times New Roman"/>
          <w:sz w:val="21"/>
          <w:szCs w:val="21"/>
          <w:lang w:val="en-US" w:eastAsia="zh-CN"/>
        </w:rPr>
        <w:t>应以优惠价格提供售后服务。</w:t>
      </w:r>
    </w:p>
    <w:p w14:paraId="4F016D3E">
      <w:pPr>
        <w:numPr>
          <w:ilvl w:val="0"/>
          <w:numId w:val="0"/>
        </w:numPr>
        <w:spacing w:line="400" w:lineRule="exact"/>
        <w:ind w:firstLine="420" w:firstLineChars="200"/>
        <w:rPr>
          <w:rFonts w:hint="eastAsia" w:ascii="宋体" w:hAnsi="宋体" w:eastAsia="宋体" w:cs="Times New Roman"/>
          <w:sz w:val="21"/>
          <w:szCs w:val="21"/>
          <w:lang w:val="en-US" w:eastAsia="zh-CN"/>
        </w:rPr>
      </w:pPr>
      <w:r>
        <w:rPr>
          <w:rFonts w:hint="eastAsia" w:ascii="宋体" w:hAnsi="宋体" w:cs="Times New Roman"/>
          <w:bCs w:val="0"/>
          <w:iCs w:val="0"/>
          <w:color w:val="auto"/>
          <w:kern w:val="2"/>
          <w:sz w:val="21"/>
          <w:szCs w:val="21"/>
          <w:lang w:val="en-US" w:eastAsia="zh-CN" w:bidi="ar-SA"/>
        </w:rPr>
        <w:t>6.6.3</w:t>
      </w:r>
      <w:r>
        <w:rPr>
          <w:rFonts w:hint="eastAsia" w:ascii="宋体" w:hAnsi="宋体" w:eastAsia="宋体" w:cs="Times New Roman"/>
          <w:sz w:val="21"/>
          <w:szCs w:val="21"/>
          <w:lang w:val="en-US" w:eastAsia="zh-CN"/>
        </w:rPr>
        <w:t>备品备件及易损件</w:t>
      </w:r>
    </w:p>
    <w:p w14:paraId="57424323">
      <w:pPr>
        <w:numPr>
          <w:ilvl w:val="0"/>
          <w:numId w:val="0"/>
        </w:numPr>
        <w:spacing w:line="400" w:lineRule="exact"/>
        <w:ind w:firstLine="420" w:firstLineChars="200"/>
        <w:rPr>
          <w:rFonts w:hint="eastAsia" w:ascii="宋体" w:hAnsi="宋体" w:eastAsia="宋体" w:cs="Times New Roman"/>
          <w:sz w:val="21"/>
          <w:szCs w:val="21"/>
          <w:lang w:val="en-US" w:eastAsia="zh-CN"/>
        </w:rPr>
      </w:pPr>
      <w:r>
        <w:rPr>
          <w:rFonts w:hint="eastAsia" w:ascii="宋体" w:hAnsi="宋体" w:cs="Times New Roman"/>
          <w:sz w:val="21"/>
          <w:szCs w:val="21"/>
          <w:lang w:val="en-US" w:eastAsia="zh-CN"/>
        </w:rPr>
        <w:t>乙方</w:t>
      </w:r>
      <w:r>
        <w:rPr>
          <w:rFonts w:hint="eastAsia" w:ascii="宋体" w:hAnsi="宋体" w:eastAsia="宋体" w:cs="Times New Roman"/>
          <w:sz w:val="21"/>
          <w:szCs w:val="21"/>
          <w:lang w:val="en-US" w:eastAsia="zh-CN"/>
        </w:rPr>
        <w:t>售后服务中，维修使用的备品备件及易损件应为原厂配件，未经</w:t>
      </w:r>
      <w:r>
        <w:rPr>
          <w:rFonts w:hint="eastAsia" w:ascii="宋体" w:hAnsi="宋体" w:cs="Times New Roman"/>
          <w:sz w:val="21"/>
          <w:szCs w:val="21"/>
          <w:lang w:val="en-US" w:eastAsia="zh-CN"/>
        </w:rPr>
        <w:t>甲方</w:t>
      </w:r>
      <w:r>
        <w:rPr>
          <w:rFonts w:hint="eastAsia" w:ascii="宋体" w:hAnsi="宋体" w:eastAsia="宋体" w:cs="Times New Roman"/>
          <w:sz w:val="21"/>
          <w:szCs w:val="21"/>
          <w:lang w:val="en-US" w:eastAsia="zh-CN"/>
        </w:rPr>
        <w:t>同意不得使用非原厂配件，常用的、容易损坏的备品备件及易损件的价格清单可在响应文件中列出。</w:t>
      </w:r>
    </w:p>
    <w:p w14:paraId="0BCC3ED7">
      <w:pPr>
        <w:numPr>
          <w:ilvl w:val="0"/>
          <w:numId w:val="0"/>
        </w:numPr>
        <w:spacing w:line="400" w:lineRule="exact"/>
        <w:ind w:firstLine="420" w:firstLineChars="200"/>
        <w:rPr>
          <w:rFonts w:hint="eastAsia" w:ascii="宋体" w:hAnsi="宋体" w:eastAsia="宋体" w:cs="Times New Roman"/>
          <w:sz w:val="21"/>
          <w:szCs w:val="21"/>
          <w:lang w:val="en-US" w:eastAsia="zh-CN"/>
        </w:rPr>
      </w:pPr>
      <w:r>
        <w:rPr>
          <w:rFonts w:hint="eastAsia" w:ascii="宋体" w:hAnsi="宋体" w:cs="Times New Roman"/>
          <w:sz w:val="21"/>
          <w:szCs w:val="21"/>
          <w:lang w:val="en-US" w:eastAsia="zh-CN"/>
        </w:rPr>
        <w:t>七</w:t>
      </w:r>
      <w:r>
        <w:rPr>
          <w:rFonts w:hint="eastAsia" w:ascii="宋体" w:hAnsi="宋体" w:eastAsia="宋体" w:cs="Times New Roman"/>
          <w:sz w:val="21"/>
          <w:szCs w:val="21"/>
          <w:lang w:val="en-US" w:eastAsia="zh-CN"/>
        </w:rPr>
        <w:t>、知识产权</w:t>
      </w:r>
      <w:bookmarkEnd w:id="48"/>
      <w:bookmarkEnd w:id="49"/>
      <w:bookmarkStart w:id="50" w:name="_Toc12652"/>
      <w:bookmarkStart w:id="51" w:name="_Toc8609"/>
    </w:p>
    <w:p w14:paraId="06E5E724">
      <w:pPr>
        <w:numPr>
          <w:ilvl w:val="0"/>
          <w:numId w:val="0"/>
        </w:numPr>
        <w:spacing w:line="400" w:lineRule="exact"/>
        <w:ind w:firstLine="420" w:firstLineChars="200"/>
        <w:rPr>
          <w:rFonts w:hint="eastAsia" w:ascii="宋体" w:hAnsi="宋体" w:eastAsia="宋体" w:cs="Times New Roman"/>
          <w:sz w:val="21"/>
          <w:szCs w:val="21"/>
          <w:lang w:val="en-US" w:eastAsia="zh-CN"/>
        </w:rPr>
      </w:pPr>
      <w:r>
        <w:rPr>
          <w:rFonts w:hint="eastAsia" w:ascii="宋体" w:hAnsi="宋体" w:cs="Times New Roman"/>
          <w:sz w:val="21"/>
          <w:szCs w:val="21"/>
          <w:lang w:val="en-US" w:eastAsia="zh-CN"/>
        </w:rPr>
        <w:t>甲方</w:t>
      </w:r>
      <w:r>
        <w:rPr>
          <w:rFonts w:hint="eastAsia" w:ascii="宋体" w:hAnsi="宋体" w:eastAsia="宋体" w:cs="Times New Roman"/>
          <w:sz w:val="21"/>
          <w:szCs w:val="21"/>
          <w:lang w:val="en-US" w:eastAsia="zh-CN"/>
        </w:rPr>
        <w:t>在中华人民共和国境内使用</w:t>
      </w:r>
      <w:r>
        <w:rPr>
          <w:rFonts w:hint="eastAsia" w:ascii="宋体" w:hAnsi="宋体" w:cs="Times New Roman"/>
          <w:sz w:val="21"/>
          <w:szCs w:val="21"/>
          <w:lang w:val="en-US" w:eastAsia="zh-CN"/>
        </w:rPr>
        <w:t>乙方</w:t>
      </w:r>
      <w:r>
        <w:rPr>
          <w:rFonts w:hint="eastAsia" w:ascii="宋体" w:hAnsi="宋体" w:eastAsia="宋体" w:cs="Times New Roman"/>
          <w:sz w:val="21"/>
          <w:szCs w:val="21"/>
          <w:lang w:val="en-US" w:eastAsia="zh-CN"/>
        </w:rPr>
        <w:t>提供的货物及服务时免受第三方提出的侵犯其专利权或其它知识产权的起诉。如果第三方提出侵权指控，</w:t>
      </w:r>
      <w:r>
        <w:rPr>
          <w:rFonts w:hint="eastAsia" w:ascii="宋体" w:hAnsi="宋体" w:cs="Times New Roman"/>
          <w:sz w:val="21"/>
          <w:szCs w:val="21"/>
          <w:lang w:val="en-US" w:eastAsia="zh-CN"/>
        </w:rPr>
        <w:t>乙方</w:t>
      </w:r>
      <w:r>
        <w:rPr>
          <w:rFonts w:hint="eastAsia" w:ascii="宋体" w:hAnsi="宋体" w:eastAsia="宋体" w:cs="Times New Roman"/>
          <w:sz w:val="21"/>
          <w:szCs w:val="21"/>
          <w:lang w:val="en-US" w:eastAsia="zh-CN"/>
        </w:rPr>
        <w:t>应承担由此而引起的一切法律责任和费用。</w:t>
      </w:r>
    </w:p>
    <w:p w14:paraId="6723B019">
      <w:pPr>
        <w:numPr>
          <w:ilvl w:val="0"/>
          <w:numId w:val="0"/>
        </w:numPr>
        <w:spacing w:line="400" w:lineRule="exact"/>
        <w:ind w:firstLine="420" w:firstLineChars="200"/>
        <w:rPr>
          <w:rFonts w:hint="eastAsia"/>
          <w:lang w:eastAsia="zh-CN"/>
        </w:rPr>
      </w:pPr>
      <w:r>
        <w:rPr>
          <w:rFonts w:hint="eastAsia" w:ascii="宋体" w:hAnsi="宋体" w:eastAsia="宋体" w:cs="Times New Roman"/>
          <w:sz w:val="21"/>
          <w:szCs w:val="21"/>
          <w:lang w:val="en-US" w:eastAsia="zh-CN"/>
        </w:rPr>
        <w:t>本项目知识产权归</w:t>
      </w:r>
      <w:r>
        <w:rPr>
          <w:rFonts w:hint="eastAsia" w:ascii="宋体" w:hAnsi="宋体" w:cs="Times New Roman"/>
          <w:sz w:val="21"/>
          <w:szCs w:val="21"/>
          <w:lang w:val="en-US" w:eastAsia="zh-CN"/>
        </w:rPr>
        <w:t>甲方</w:t>
      </w:r>
      <w:r>
        <w:rPr>
          <w:rFonts w:hint="eastAsia" w:ascii="宋体" w:hAnsi="宋体" w:eastAsia="宋体" w:cs="Times New Roman"/>
          <w:sz w:val="21"/>
          <w:szCs w:val="21"/>
          <w:lang w:val="en-US" w:eastAsia="zh-CN"/>
        </w:rPr>
        <w:t>所有，</w:t>
      </w:r>
      <w:r>
        <w:rPr>
          <w:rFonts w:hint="eastAsia" w:ascii="宋体" w:hAnsi="宋体" w:cs="Times New Roman"/>
          <w:sz w:val="21"/>
          <w:szCs w:val="21"/>
          <w:lang w:val="en-US" w:eastAsia="zh-CN"/>
        </w:rPr>
        <w:t>乙方</w:t>
      </w:r>
      <w:r>
        <w:rPr>
          <w:rFonts w:hint="eastAsia" w:ascii="宋体" w:hAnsi="宋体" w:eastAsia="宋体" w:cs="Times New Roman"/>
          <w:sz w:val="21"/>
          <w:szCs w:val="21"/>
          <w:lang w:val="en-US" w:eastAsia="zh-CN"/>
        </w:rPr>
        <w:t>需配合</w:t>
      </w:r>
      <w:r>
        <w:rPr>
          <w:rFonts w:hint="eastAsia" w:ascii="宋体" w:hAnsi="宋体" w:cs="Times New Roman"/>
          <w:sz w:val="21"/>
          <w:szCs w:val="21"/>
          <w:lang w:val="en-US" w:eastAsia="zh-CN"/>
        </w:rPr>
        <w:t>甲方</w:t>
      </w:r>
      <w:r>
        <w:rPr>
          <w:rFonts w:hint="eastAsia" w:ascii="宋体" w:hAnsi="宋体" w:eastAsia="宋体" w:cs="Times New Roman"/>
          <w:sz w:val="21"/>
          <w:szCs w:val="21"/>
          <w:lang w:val="en-US" w:eastAsia="zh-CN"/>
        </w:rPr>
        <w:t>对本项目知识产权进行保护。</w:t>
      </w:r>
      <w:bookmarkEnd w:id="50"/>
      <w:bookmarkEnd w:id="51"/>
    </w:p>
    <w:p w14:paraId="5A709CB9">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八</w:t>
      </w:r>
      <w:r>
        <w:rPr>
          <w:rFonts w:hint="eastAsia" w:ascii="宋体" w:hAnsi="宋体" w:eastAsia="宋体" w:cs="Times New Roman"/>
          <w:sz w:val="21"/>
          <w:szCs w:val="21"/>
          <w:lang w:eastAsia="zh-CN"/>
        </w:rPr>
        <w:t>、项目验收</w:t>
      </w:r>
    </w:p>
    <w:p w14:paraId="31B88B73">
      <w:pPr>
        <w:numPr>
          <w:ilvl w:val="0"/>
          <w:numId w:val="0"/>
        </w:numPr>
        <w:spacing w:line="400" w:lineRule="exact"/>
        <w:ind w:firstLine="420" w:firstLineChars="200"/>
        <w:rPr>
          <w:rFonts w:hint="eastAsia" w:ascii="宋体" w:hAnsi="宋体" w:eastAsia="宋体" w:cs="Times New Roman"/>
          <w:sz w:val="21"/>
          <w:szCs w:val="21"/>
          <w:lang w:eastAsia="zh-CN"/>
        </w:rPr>
      </w:pPr>
      <w:r>
        <w:rPr>
          <w:rFonts w:hint="default" w:ascii="宋体" w:hAnsi="宋体" w:eastAsia="宋体" w:cs="Times New Roman"/>
          <w:sz w:val="21"/>
          <w:szCs w:val="21"/>
          <w:lang w:val="en-US" w:eastAsia="zh-CN"/>
        </w:rPr>
        <w:t>安装完成后</w:t>
      </w:r>
      <w:r>
        <w:rPr>
          <w:rFonts w:hint="eastAsia" w:ascii="宋体" w:hAnsi="宋体" w:eastAsia="宋体" w:cs="Times New Roman"/>
          <w:sz w:val="21"/>
          <w:szCs w:val="21"/>
          <w:lang w:val="en-US" w:eastAsia="zh-CN"/>
        </w:rPr>
        <w:t>3</w:t>
      </w:r>
      <w:r>
        <w:rPr>
          <w:rFonts w:hint="default" w:ascii="宋体" w:hAnsi="宋体" w:eastAsia="宋体" w:cs="Times New Roman"/>
          <w:sz w:val="21"/>
          <w:szCs w:val="21"/>
          <w:lang w:val="en-US" w:eastAsia="zh-CN"/>
        </w:rPr>
        <w:t>日内，甲方组织初验，</w:t>
      </w:r>
      <w:r>
        <w:rPr>
          <w:rFonts w:hint="eastAsia" w:ascii="宋体" w:hAnsi="宋体" w:cs="Times New Roman"/>
          <w:sz w:val="21"/>
          <w:szCs w:val="21"/>
          <w:lang w:val="en-US" w:eastAsia="zh-CN"/>
        </w:rPr>
        <w:t>如</w:t>
      </w:r>
      <w:r>
        <w:rPr>
          <w:rFonts w:hint="default" w:ascii="宋体" w:hAnsi="宋体" w:eastAsia="宋体" w:cs="Times New Roman"/>
          <w:sz w:val="21"/>
          <w:szCs w:val="21"/>
          <w:lang w:val="en-US" w:eastAsia="zh-CN"/>
        </w:rPr>
        <w:t>提出整改清单</w:t>
      </w:r>
      <w:r>
        <w:rPr>
          <w:rFonts w:hint="eastAsia" w:ascii="宋体" w:hAnsi="宋体" w:cs="Times New Roman"/>
          <w:sz w:val="21"/>
          <w:szCs w:val="21"/>
          <w:lang w:val="en-US" w:eastAsia="zh-CN"/>
        </w:rPr>
        <w:t>，乙方须3日内完成整改。</w:t>
      </w:r>
      <w:r>
        <w:rPr>
          <w:rFonts w:hint="eastAsia" w:ascii="宋体" w:hAnsi="宋体" w:eastAsia="宋体" w:cs="Times New Roman"/>
          <w:sz w:val="21"/>
          <w:szCs w:val="21"/>
          <w:lang w:eastAsia="zh-CN"/>
        </w:rPr>
        <w:t>验收标准以甲乙双方共同确认的</w:t>
      </w:r>
      <w:r>
        <w:rPr>
          <w:rFonts w:hint="eastAsia" w:ascii="宋体" w:hAnsi="宋体" w:cs="Times New Roman"/>
          <w:sz w:val="21"/>
          <w:szCs w:val="21"/>
          <w:lang w:val="en-US" w:eastAsia="zh-CN"/>
        </w:rPr>
        <w:t>购买</w:t>
      </w:r>
      <w:r>
        <w:rPr>
          <w:rFonts w:hint="eastAsia" w:ascii="宋体" w:hAnsi="宋体" w:eastAsia="宋体" w:cs="Times New Roman"/>
          <w:sz w:val="21"/>
          <w:szCs w:val="21"/>
          <w:lang w:eastAsia="zh-CN"/>
        </w:rPr>
        <w:t>清单为准。</w:t>
      </w:r>
    </w:p>
    <w:p w14:paraId="4A9D14F1">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九</w:t>
      </w:r>
      <w:r>
        <w:rPr>
          <w:rFonts w:hint="eastAsia" w:ascii="宋体" w:hAnsi="宋体" w:eastAsia="宋体" w:cs="Times New Roman"/>
          <w:sz w:val="21"/>
          <w:szCs w:val="21"/>
          <w:lang w:eastAsia="zh-CN"/>
        </w:rPr>
        <w:t>、违约责任</w:t>
      </w:r>
    </w:p>
    <w:p w14:paraId="35CFA8F4">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9.</w:t>
      </w:r>
      <w:r>
        <w:rPr>
          <w:rFonts w:hint="eastAsia" w:ascii="宋体" w:hAnsi="宋体" w:eastAsia="宋体" w:cs="Times New Roman"/>
          <w:sz w:val="21"/>
          <w:szCs w:val="21"/>
          <w:lang w:eastAsia="zh-CN"/>
        </w:rPr>
        <w:t>1</w:t>
      </w:r>
      <w:r>
        <w:rPr>
          <w:rFonts w:hint="eastAsia" w:ascii="宋体" w:hAnsi="宋体" w:cs="Times New Roman"/>
          <w:sz w:val="21"/>
          <w:szCs w:val="21"/>
          <w:lang w:eastAsia="zh-CN"/>
        </w:rPr>
        <w:t>乙方</w:t>
      </w:r>
      <w:r>
        <w:rPr>
          <w:rFonts w:hint="eastAsia" w:ascii="宋体" w:hAnsi="宋体" w:eastAsia="宋体" w:cs="Times New Roman"/>
          <w:sz w:val="21"/>
          <w:szCs w:val="21"/>
          <w:lang w:eastAsia="zh-CN"/>
        </w:rPr>
        <w:t>未按本合同约定完成所有工程内容，对项目展示造成影响的，每逾期一天，</w:t>
      </w:r>
      <w:r>
        <w:rPr>
          <w:rFonts w:hint="eastAsia" w:ascii="宋体" w:hAnsi="宋体" w:cs="Times New Roman"/>
          <w:sz w:val="21"/>
          <w:szCs w:val="21"/>
          <w:lang w:eastAsia="zh-CN"/>
        </w:rPr>
        <w:t>乙方</w:t>
      </w:r>
      <w:r>
        <w:rPr>
          <w:rFonts w:hint="eastAsia" w:ascii="宋体" w:hAnsi="宋体" w:eastAsia="宋体" w:cs="Times New Roman"/>
          <w:sz w:val="21"/>
          <w:szCs w:val="21"/>
          <w:lang w:eastAsia="zh-CN"/>
        </w:rPr>
        <w:t>须按本合同暂定费用总额的5‰向甲方支付违约金，并由此引起的责任、其他损失赔偿由</w:t>
      </w:r>
      <w:r>
        <w:rPr>
          <w:rFonts w:hint="eastAsia" w:ascii="宋体" w:hAnsi="宋体" w:cs="Times New Roman"/>
          <w:sz w:val="21"/>
          <w:szCs w:val="21"/>
          <w:lang w:eastAsia="zh-CN"/>
        </w:rPr>
        <w:t>乙方</w:t>
      </w:r>
      <w:r>
        <w:rPr>
          <w:rFonts w:hint="eastAsia" w:ascii="宋体" w:hAnsi="宋体" w:eastAsia="宋体" w:cs="Times New Roman"/>
          <w:sz w:val="21"/>
          <w:szCs w:val="21"/>
          <w:lang w:eastAsia="zh-CN"/>
        </w:rPr>
        <w:t>承担。</w:t>
      </w:r>
    </w:p>
    <w:p w14:paraId="7EA88694">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9.2</w:t>
      </w:r>
      <w:r>
        <w:rPr>
          <w:rFonts w:hint="eastAsia" w:ascii="宋体" w:hAnsi="宋体" w:cs="Times New Roman"/>
          <w:sz w:val="21"/>
          <w:szCs w:val="21"/>
          <w:lang w:eastAsia="zh-CN"/>
        </w:rPr>
        <w:t>乙方</w:t>
      </w:r>
      <w:r>
        <w:rPr>
          <w:rFonts w:hint="eastAsia" w:ascii="宋体" w:hAnsi="宋体" w:eastAsia="宋体" w:cs="Times New Roman"/>
          <w:sz w:val="21"/>
          <w:szCs w:val="21"/>
          <w:lang w:eastAsia="zh-CN"/>
        </w:rPr>
        <w:t>已按照合同约定完成</w:t>
      </w:r>
      <w:r>
        <w:rPr>
          <w:rFonts w:hint="eastAsia" w:ascii="宋体" w:hAnsi="宋体" w:cs="Times New Roman"/>
          <w:sz w:val="21"/>
          <w:szCs w:val="21"/>
          <w:lang w:val="en-US" w:eastAsia="zh-CN"/>
        </w:rPr>
        <w:t>交付</w:t>
      </w:r>
      <w:r>
        <w:rPr>
          <w:rFonts w:hint="eastAsia" w:ascii="宋体" w:hAnsi="宋体" w:eastAsia="宋体" w:cs="Times New Roman"/>
          <w:sz w:val="21"/>
          <w:szCs w:val="21"/>
          <w:lang w:eastAsia="zh-CN"/>
        </w:rPr>
        <w:t>及安装，有局部瑕疵但未影响整体展示效果的，甲方对展位局部瑕疵提出整改意见，</w:t>
      </w:r>
      <w:r>
        <w:rPr>
          <w:rFonts w:hint="eastAsia" w:ascii="宋体" w:hAnsi="宋体" w:cs="Times New Roman"/>
          <w:sz w:val="21"/>
          <w:szCs w:val="21"/>
          <w:lang w:eastAsia="zh-CN"/>
        </w:rPr>
        <w:t>乙方</w:t>
      </w:r>
      <w:r>
        <w:rPr>
          <w:rFonts w:hint="eastAsia" w:ascii="宋体" w:hAnsi="宋体" w:eastAsia="宋体" w:cs="Times New Roman"/>
          <w:sz w:val="21"/>
          <w:szCs w:val="21"/>
          <w:lang w:eastAsia="zh-CN"/>
        </w:rPr>
        <w:t>应及时进行整改，并由甲方确认整改效果是否合格。如</w:t>
      </w:r>
      <w:r>
        <w:rPr>
          <w:rFonts w:hint="eastAsia" w:ascii="宋体" w:hAnsi="宋体" w:cs="Times New Roman"/>
          <w:sz w:val="21"/>
          <w:szCs w:val="21"/>
          <w:lang w:eastAsia="zh-CN"/>
        </w:rPr>
        <w:t>乙方</w:t>
      </w:r>
      <w:r>
        <w:rPr>
          <w:rFonts w:hint="eastAsia" w:ascii="宋体" w:hAnsi="宋体" w:eastAsia="宋体" w:cs="Times New Roman"/>
          <w:sz w:val="21"/>
          <w:szCs w:val="21"/>
          <w:lang w:eastAsia="zh-CN"/>
        </w:rPr>
        <w:t>逾期整改的，每逾期一天，按</w:t>
      </w:r>
      <w:r>
        <w:rPr>
          <w:rFonts w:hint="eastAsia" w:ascii="宋体" w:hAnsi="宋体" w:cs="Times New Roman"/>
          <w:sz w:val="21"/>
          <w:szCs w:val="21"/>
          <w:lang w:val="en-US" w:eastAsia="zh-CN"/>
        </w:rPr>
        <w:t>总价</w:t>
      </w:r>
      <w:r>
        <w:rPr>
          <w:rFonts w:hint="eastAsia" w:ascii="宋体" w:hAnsi="宋体" w:eastAsia="宋体" w:cs="Times New Roman"/>
          <w:sz w:val="21"/>
          <w:szCs w:val="21"/>
          <w:lang w:eastAsia="zh-CN"/>
        </w:rPr>
        <w:t>的3‰向甲方支付违约金。</w:t>
      </w:r>
    </w:p>
    <w:p w14:paraId="2B594EEB">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9.3</w:t>
      </w:r>
      <w:r>
        <w:rPr>
          <w:rFonts w:hint="eastAsia" w:ascii="宋体" w:hAnsi="宋体" w:cs="Times New Roman"/>
          <w:sz w:val="21"/>
          <w:szCs w:val="21"/>
          <w:lang w:eastAsia="zh-CN"/>
        </w:rPr>
        <w:t>乙方</w:t>
      </w:r>
      <w:r>
        <w:rPr>
          <w:rFonts w:hint="eastAsia" w:ascii="宋体" w:hAnsi="宋体" w:eastAsia="宋体" w:cs="Times New Roman"/>
          <w:sz w:val="21"/>
          <w:szCs w:val="21"/>
          <w:lang w:eastAsia="zh-CN"/>
        </w:rPr>
        <w:t>所有材料进场必须向甲方报验通过后方可施工，进场的材料与清单要求不相符的，经甲方核实后，</w:t>
      </w:r>
      <w:r>
        <w:rPr>
          <w:rFonts w:hint="eastAsia" w:ascii="宋体" w:hAnsi="宋体" w:cs="Times New Roman"/>
          <w:sz w:val="21"/>
          <w:szCs w:val="21"/>
          <w:lang w:eastAsia="zh-CN"/>
        </w:rPr>
        <w:t>乙方</w:t>
      </w:r>
      <w:r>
        <w:rPr>
          <w:rFonts w:hint="eastAsia" w:ascii="宋体" w:hAnsi="宋体" w:cs="Times New Roman"/>
          <w:sz w:val="21"/>
          <w:szCs w:val="21"/>
          <w:lang w:val="en-US" w:eastAsia="zh-CN"/>
        </w:rPr>
        <w:t>须</w:t>
      </w:r>
      <w:r>
        <w:rPr>
          <w:rFonts w:hint="eastAsia" w:ascii="宋体" w:hAnsi="宋体" w:eastAsia="宋体" w:cs="Times New Roman"/>
          <w:sz w:val="21"/>
          <w:szCs w:val="21"/>
          <w:lang w:eastAsia="zh-CN"/>
        </w:rPr>
        <w:t>向甲方支付暂定合同总价10%的违约金，同时</w:t>
      </w:r>
      <w:r>
        <w:rPr>
          <w:rFonts w:hint="eastAsia" w:ascii="宋体" w:hAnsi="宋体" w:cs="Times New Roman"/>
          <w:sz w:val="21"/>
          <w:szCs w:val="21"/>
          <w:lang w:eastAsia="zh-CN"/>
        </w:rPr>
        <w:t>乙方</w:t>
      </w:r>
      <w:r>
        <w:rPr>
          <w:rFonts w:hint="eastAsia" w:ascii="宋体" w:hAnsi="宋体" w:eastAsia="宋体" w:cs="Times New Roman"/>
          <w:sz w:val="21"/>
          <w:szCs w:val="21"/>
          <w:lang w:eastAsia="zh-CN"/>
        </w:rPr>
        <w:t>无条件清货出场。</w:t>
      </w:r>
    </w:p>
    <w:p w14:paraId="12AF713A">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十</w:t>
      </w:r>
      <w:r>
        <w:rPr>
          <w:rFonts w:hint="eastAsia" w:ascii="宋体" w:hAnsi="宋体" w:eastAsia="宋体" w:cs="Times New Roman"/>
          <w:sz w:val="21"/>
          <w:szCs w:val="21"/>
          <w:lang w:eastAsia="zh-CN"/>
        </w:rPr>
        <w:t>、其他</w:t>
      </w:r>
    </w:p>
    <w:p w14:paraId="431E7F1E">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10.</w:t>
      </w:r>
      <w:r>
        <w:rPr>
          <w:rFonts w:hint="eastAsia" w:ascii="宋体" w:hAnsi="宋体" w:eastAsia="宋体" w:cs="Times New Roman"/>
          <w:sz w:val="21"/>
          <w:szCs w:val="21"/>
          <w:lang w:eastAsia="zh-CN"/>
        </w:rPr>
        <w:t>1合同的任何修改须经双方协商一致，任何一方不得擅自修改本合同，否则视为修改无效，且修改方必须对此承担相关损失和违约责任；除非经双方协商一致，任何一方不得擅自解除本合同。合同如有未尽事宜，须由双方共同协商，签订补充合同，补充合同与本合同具有同等法律效力。</w:t>
      </w:r>
    </w:p>
    <w:p w14:paraId="42503004">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10.2</w:t>
      </w:r>
      <w:r>
        <w:rPr>
          <w:rFonts w:hint="eastAsia" w:ascii="宋体" w:hAnsi="宋体" w:eastAsia="宋体" w:cs="Times New Roman"/>
          <w:sz w:val="21"/>
          <w:szCs w:val="21"/>
          <w:lang w:eastAsia="zh-CN"/>
        </w:rPr>
        <w:t>为保证合同的履行而签订的合同附件以及其他经双方授权代表签章的书面文件，是本合同不可分割的组成部分，与本合同具有同等法律效力。</w:t>
      </w:r>
    </w:p>
    <w:p w14:paraId="71FE7EDB">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10.3</w:t>
      </w:r>
      <w:r>
        <w:rPr>
          <w:rFonts w:hint="eastAsia" w:ascii="宋体" w:hAnsi="宋体" w:eastAsia="宋体" w:cs="Times New Roman"/>
          <w:sz w:val="21"/>
          <w:szCs w:val="21"/>
          <w:lang w:eastAsia="zh-CN"/>
        </w:rPr>
        <w:t>在合同生效期间，</w:t>
      </w:r>
      <w:r>
        <w:rPr>
          <w:rFonts w:hint="eastAsia" w:ascii="宋体" w:hAnsi="宋体" w:cs="Times New Roman"/>
          <w:sz w:val="21"/>
          <w:szCs w:val="21"/>
          <w:lang w:eastAsia="zh-CN"/>
        </w:rPr>
        <w:t>乙方</w:t>
      </w:r>
      <w:r>
        <w:rPr>
          <w:rFonts w:hint="eastAsia" w:ascii="宋体" w:hAnsi="宋体" w:eastAsia="宋体" w:cs="Times New Roman"/>
          <w:sz w:val="21"/>
          <w:szCs w:val="21"/>
          <w:lang w:eastAsia="zh-CN"/>
        </w:rPr>
        <w:t>不得以任何方式及理由做出违反施工规定及有损甲方形象的举动，否则甲方将追究</w:t>
      </w:r>
      <w:r>
        <w:rPr>
          <w:rFonts w:hint="eastAsia" w:ascii="宋体" w:hAnsi="宋体" w:cs="Times New Roman"/>
          <w:sz w:val="21"/>
          <w:szCs w:val="21"/>
          <w:lang w:eastAsia="zh-CN"/>
        </w:rPr>
        <w:t>乙方</w:t>
      </w:r>
      <w:r>
        <w:rPr>
          <w:rFonts w:hint="eastAsia" w:ascii="宋体" w:hAnsi="宋体" w:eastAsia="宋体" w:cs="Times New Roman"/>
          <w:sz w:val="21"/>
          <w:szCs w:val="21"/>
          <w:lang w:eastAsia="zh-CN"/>
        </w:rPr>
        <w:t>相关方面的损失费直至法律责任。</w:t>
      </w:r>
    </w:p>
    <w:p w14:paraId="42DEFBAB">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10.4</w:t>
      </w:r>
      <w:r>
        <w:rPr>
          <w:rFonts w:hint="eastAsia" w:ascii="宋体" w:hAnsi="宋体" w:eastAsia="宋体" w:cs="Times New Roman"/>
          <w:sz w:val="21"/>
          <w:szCs w:val="21"/>
          <w:lang w:eastAsia="zh-CN"/>
        </w:rPr>
        <w:t>甲、乙双方按本合同应该偿付的违约金、赔偿金和各种经济损失，应当在违约或侵权发生之日起十天内一次性付清。</w:t>
      </w:r>
    </w:p>
    <w:p w14:paraId="47910964">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10.5</w:t>
      </w:r>
      <w:r>
        <w:rPr>
          <w:rFonts w:hint="eastAsia" w:ascii="宋体" w:hAnsi="宋体" w:eastAsia="宋体" w:cs="Times New Roman"/>
          <w:sz w:val="21"/>
          <w:szCs w:val="21"/>
          <w:lang w:eastAsia="zh-CN"/>
        </w:rPr>
        <w:t>因执行本合同发生的争议，由双方友好协商解决，协商不成，任何一方均可向甲方所在地人民法院提起诉讼。因诉讼产生的诉讼费、律师费、保全费、保全保险费、评估鉴定费等均由败诉方承担。</w:t>
      </w:r>
    </w:p>
    <w:p w14:paraId="5E83B56A">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10.6</w:t>
      </w:r>
      <w:r>
        <w:rPr>
          <w:rFonts w:hint="eastAsia" w:ascii="宋体" w:hAnsi="宋体" w:eastAsia="宋体" w:cs="Times New Roman"/>
          <w:sz w:val="21"/>
          <w:szCs w:val="21"/>
          <w:lang w:eastAsia="zh-CN"/>
        </w:rPr>
        <w:t>本合同自双方法定代表人签章并加盖公章或合同专用章之日起生效。</w:t>
      </w:r>
    </w:p>
    <w:p w14:paraId="3DF6849B">
      <w:pPr>
        <w:numPr>
          <w:ilvl w:val="0"/>
          <w:numId w:val="0"/>
        </w:num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10.7</w:t>
      </w:r>
      <w:r>
        <w:rPr>
          <w:rFonts w:hint="eastAsia" w:ascii="宋体" w:hAnsi="宋体" w:eastAsia="宋体" w:cs="Times New Roman"/>
          <w:sz w:val="21"/>
          <w:szCs w:val="21"/>
          <w:lang w:eastAsia="zh-CN"/>
        </w:rPr>
        <w:t>本合同书一式</w:t>
      </w:r>
      <w:r>
        <w:rPr>
          <w:rFonts w:hint="eastAsia" w:ascii="宋体" w:hAnsi="宋体" w:eastAsia="宋体" w:cs="Times New Roman"/>
          <w:sz w:val="21"/>
          <w:szCs w:val="21"/>
          <w:lang w:val="en-US" w:eastAsia="zh-CN"/>
        </w:rPr>
        <w:t>肆</w:t>
      </w:r>
      <w:r>
        <w:rPr>
          <w:rFonts w:hint="eastAsia" w:ascii="宋体" w:hAnsi="宋体" w:eastAsia="宋体" w:cs="Times New Roman"/>
          <w:sz w:val="21"/>
          <w:szCs w:val="21"/>
          <w:lang w:eastAsia="zh-CN"/>
        </w:rPr>
        <w:t>份，甲方</w:t>
      </w:r>
      <w:r>
        <w:rPr>
          <w:rFonts w:hint="eastAsia" w:ascii="宋体" w:hAnsi="宋体" w:eastAsia="宋体" w:cs="Times New Roman"/>
          <w:sz w:val="21"/>
          <w:szCs w:val="21"/>
          <w:lang w:val="en-US" w:eastAsia="zh-CN"/>
        </w:rPr>
        <w:t>贰</w:t>
      </w:r>
      <w:r>
        <w:rPr>
          <w:rFonts w:hint="eastAsia" w:ascii="宋体" w:hAnsi="宋体" w:eastAsia="宋体" w:cs="Times New Roman"/>
          <w:sz w:val="21"/>
          <w:szCs w:val="21"/>
          <w:lang w:eastAsia="zh-CN"/>
        </w:rPr>
        <w:t>份，</w:t>
      </w:r>
      <w:r>
        <w:rPr>
          <w:rFonts w:hint="eastAsia" w:ascii="宋体" w:hAnsi="宋体" w:cs="Times New Roman"/>
          <w:sz w:val="21"/>
          <w:szCs w:val="21"/>
          <w:lang w:eastAsia="zh-CN"/>
        </w:rPr>
        <w:t>乙方</w:t>
      </w:r>
      <w:r>
        <w:rPr>
          <w:rFonts w:hint="eastAsia" w:ascii="宋体" w:hAnsi="宋体" w:eastAsia="宋体" w:cs="Times New Roman"/>
          <w:sz w:val="21"/>
          <w:szCs w:val="21"/>
          <w:lang w:val="en-US" w:eastAsia="zh-CN"/>
        </w:rPr>
        <w:t>贰</w:t>
      </w:r>
      <w:r>
        <w:rPr>
          <w:rFonts w:hint="eastAsia" w:ascii="宋体" w:hAnsi="宋体" w:eastAsia="宋体" w:cs="Times New Roman"/>
          <w:sz w:val="21"/>
          <w:szCs w:val="21"/>
          <w:lang w:eastAsia="zh-CN"/>
        </w:rPr>
        <w:t>份。合同附件为本合同组成部分，与本合同具有同等法律效力。</w:t>
      </w:r>
    </w:p>
    <w:p w14:paraId="2D6AF14A">
      <w:pPr>
        <w:adjustRightInd w:val="0"/>
        <w:snapToGrid w:val="0"/>
        <w:spacing w:line="360" w:lineRule="auto"/>
        <w:ind w:firstLine="420" w:firstLineChars="200"/>
        <w:rPr>
          <w:rFonts w:hint="eastAsia" w:ascii="宋体" w:hAnsi="宋体"/>
          <w:kern w:val="0"/>
          <w:position w:val="-2"/>
          <w:sz w:val="21"/>
          <w:szCs w:val="21"/>
          <w:lang w:val="zh-TW"/>
        </w:rPr>
      </w:pPr>
    </w:p>
    <w:p w14:paraId="3920E19E">
      <w:pPr>
        <w:jc w:val="center"/>
        <w:rPr>
          <w:rFonts w:hint="eastAsia" w:ascii="宋体" w:hAnsi="宋体"/>
          <w:sz w:val="21"/>
          <w:szCs w:val="21"/>
        </w:rPr>
      </w:pPr>
      <w:r>
        <w:rPr>
          <w:rFonts w:hint="eastAsia" w:ascii="宋体" w:hAnsi="宋体"/>
          <w:sz w:val="21"/>
          <w:szCs w:val="21"/>
        </w:rPr>
        <w:t>（以下无正文）</w:t>
      </w:r>
    </w:p>
    <w:p w14:paraId="2B40EA83">
      <w:pPr>
        <w:pStyle w:val="3"/>
        <w:spacing w:before="240" w:after="120"/>
        <w:ind w:firstLine="1000" w:firstLineChars="500"/>
        <w:jc w:val="both"/>
        <w:rPr>
          <w:rFonts w:hint="eastAsia" w:ascii="宋体" w:hAnsi="宋体" w:eastAsia="宋体" w:cs="宋体"/>
          <w:sz w:val="20"/>
        </w:rPr>
      </w:pPr>
      <w:r>
        <w:rPr>
          <w:rFonts w:hint="eastAsia" w:ascii="宋体" w:hAnsi="宋体" w:eastAsia="宋体" w:cs="宋体"/>
          <w:sz w:val="20"/>
        </w:rPr>
        <w:t xml:space="preserve"> </w:t>
      </w:r>
    </w:p>
    <w:bookmarkEnd w:id="42"/>
    <w:p w14:paraId="1A2EE65D">
      <w:pPr>
        <w:ind w:firstLine="420" w:firstLineChars="200"/>
        <w:rPr>
          <w:rFonts w:hint="eastAsia" w:ascii="宋体" w:hAnsi="宋体"/>
          <w:sz w:val="21"/>
          <w:szCs w:val="21"/>
        </w:rPr>
      </w:pPr>
      <w:r>
        <w:rPr>
          <w:rFonts w:hint="eastAsia" w:ascii="宋体" w:hAnsi="宋体"/>
          <w:sz w:val="21"/>
          <w:szCs w:val="21"/>
        </w:rPr>
        <w:t>甲    方：重庆山水城文化旅游发展有限公司江北分公司</w:t>
      </w:r>
      <w:r>
        <w:rPr>
          <w:rFonts w:hint="eastAsia" w:ascii="宋体" w:hAnsi="宋体"/>
          <w:sz w:val="21"/>
          <w:szCs w:val="21"/>
          <w:lang w:eastAsia="zh-CN"/>
        </w:rPr>
        <w:t>（</w:t>
      </w:r>
      <w:r>
        <w:rPr>
          <w:rFonts w:hint="eastAsia" w:ascii="宋体" w:hAnsi="宋体"/>
          <w:sz w:val="21"/>
          <w:szCs w:val="21"/>
          <w:lang w:val="en-US" w:eastAsia="zh-CN"/>
        </w:rPr>
        <w:t>盖章</w:t>
      </w:r>
      <w:r>
        <w:rPr>
          <w:rFonts w:hint="eastAsia" w:ascii="宋体" w:hAnsi="宋体"/>
          <w:sz w:val="21"/>
          <w:szCs w:val="21"/>
          <w:lang w:eastAsia="zh-CN"/>
        </w:rPr>
        <w:t>）</w:t>
      </w:r>
      <w:r>
        <w:rPr>
          <w:rFonts w:hint="eastAsia" w:ascii="宋体" w:hAnsi="宋体"/>
          <w:sz w:val="21"/>
          <w:szCs w:val="21"/>
        </w:rPr>
        <w:t xml:space="preserve">                     </w:t>
      </w:r>
    </w:p>
    <w:p w14:paraId="10D8146F">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法定代表人（授权委托人）：</w:t>
      </w:r>
    </w:p>
    <w:p w14:paraId="72A5AE24">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经 办 人：                  经办部门负责人：</w:t>
      </w:r>
    </w:p>
    <w:p w14:paraId="4A8767E5">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电    话：                  电子邮件：</w:t>
      </w:r>
    </w:p>
    <w:p w14:paraId="4D234249">
      <w:pPr>
        <w:adjustRightInd w:val="0"/>
        <w:snapToGrid w:val="0"/>
        <w:spacing w:line="360" w:lineRule="auto"/>
        <w:ind w:firstLine="420" w:firstLineChars="200"/>
        <w:rPr>
          <w:rFonts w:eastAsia="方正仿宋_GBK"/>
          <w:kern w:val="0"/>
          <w:sz w:val="32"/>
          <w:szCs w:val="30"/>
        </w:rPr>
      </w:pPr>
      <w:r>
        <w:rPr>
          <w:rFonts w:hint="eastAsia" w:ascii="宋体" w:hAnsi="宋体"/>
          <w:sz w:val="21"/>
          <w:szCs w:val="21"/>
        </w:rPr>
        <w:t xml:space="preserve">送达地址：                  邮政编码：  </w:t>
      </w:r>
      <w:r>
        <w:rPr>
          <w:rFonts w:eastAsia="方正仿宋_GBK"/>
          <w:kern w:val="0"/>
          <w:sz w:val="32"/>
          <w:szCs w:val="30"/>
        </w:rPr>
        <w:t xml:space="preserve">        </w:t>
      </w:r>
    </w:p>
    <w:p w14:paraId="2AE44806">
      <w:pPr>
        <w:widowControl/>
        <w:spacing w:line="600" w:lineRule="exact"/>
        <w:ind w:firstLine="640" w:firstLineChars="200"/>
        <w:jc w:val="left"/>
        <w:rPr>
          <w:rFonts w:eastAsia="方正仿宋_GBK"/>
          <w:kern w:val="0"/>
          <w:sz w:val="32"/>
          <w:szCs w:val="30"/>
        </w:rPr>
      </w:pPr>
    </w:p>
    <w:p w14:paraId="4D1EE3F7">
      <w:pPr>
        <w:pStyle w:val="7"/>
      </w:pPr>
    </w:p>
    <w:p w14:paraId="4815A713">
      <w:pPr>
        <w:widowControl/>
        <w:spacing w:line="600" w:lineRule="exact"/>
        <w:ind w:firstLine="640" w:firstLineChars="200"/>
        <w:jc w:val="left"/>
        <w:rPr>
          <w:rFonts w:eastAsia="方正仿宋_GBK"/>
          <w:kern w:val="0"/>
          <w:sz w:val="32"/>
          <w:szCs w:val="30"/>
        </w:rPr>
      </w:pPr>
      <w:r>
        <w:rPr>
          <w:rFonts w:eastAsia="方正仿宋_GBK"/>
          <w:kern w:val="0"/>
          <w:sz w:val="32"/>
          <w:szCs w:val="30"/>
        </w:rPr>
        <w:t xml:space="preserve"> </w:t>
      </w:r>
    </w:p>
    <w:p w14:paraId="0DB8C222"/>
    <w:p w14:paraId="34A6823C">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 xml:space="preserve">乙   方：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eastAsia="zh-CN"/>
        </w:rPr>
        <w:t>（</w:t>
      </w:r>
      <w:r>
        <w:rPr>
          <w:rFonts w:hint="eastAsia" w:ascii="宋体" w:hAnsi="宋体"/>
          <w:sz w:val="21"/>
          <w:szCs w:val="21"/>
          <w:lang w:val="en-US" w:eastAsia="zh-CN"/>
        </w:rPr>
        <w:t>盖章</w:t>
      </w:r>
      <w:r>
        <w:rPr>
          <w:rFonts w:hint="eastAsia" w:ascii="宋体" w:hAnsi="宋体"/>
          <w:sz w:val="21"/>
          <w:szCs w:val="21"/>
          <w:lang w:eastAsia="zh-CN"/>
        </w:rPr>
        <w:t>）</w:t>
      </w:r>
      <w:r>
        <w:rPr>
          <w:rFonts w:hint="eastAsia" w:ascii="宋体" w:hAnsi="宋体"/>
          <w:sz w:val="21"/>
          <w:szCs w:val="21"/>
        </w:rPr>
        <w:t xml:space="preserve">   </w:t>
      </w:r>
    </w:p>
    <w:p w14:paraId="0393C66E">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法定代表人（授权委托人）：</w:t>
      </w:r>
    </w:p>
    <w:p w14:paraId="0E66949C">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经 办 人：                      经办部门负责人：</w:t>
      </w:r>
    </w:p>
    <w:p w14:paraId="11933477">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电    话：                      电子邮件：</w:t>
      </w:r>
    </w:p>
    <w:p w14:paraId="38850AFD">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送达地址：                      邮政编码</w:t>
      </w:r>
    </w:p>
    <w:p w14:paraId="7E151D98">
      <w:pPr>
        <w:pStyle w:val="2"/>
        <w:rPr>
          <w:rFonts w:hint="eastAsia" w:ascii="宋体" w:hAnsi="宋体"/>
          <w:sz w:val="21"/>
          <w:szCs w:val="21"/>
        </w:rPr>
      </w:pPr>
    </w:p>
    <w:p w14:paraId="27B5F81C">
      <w:pPr>
        <w:rPr>
          <w:rFonts w:hint="eastAsia" w:ascii="宋体" w:hAnsi="宋体"/>
          <w:sz w:val="21"/>
          <w:szCs w:val="21"/>
        </w:rPr>
      </w:pPr>
    </w:p>
    <w:p w14:paraId="728161B3">
      <w:pPr>
        <w:pStyle w:val="2"/>
        <w:rPr>
          <w:rFonts w:hint="eastAsia" w:ascii="宋体" w:hAnsi="宋体"/>
          <w:sz w:val="21"/>
          <w:szCs w:val="21"/>
        </w:rPr>
      </w:pPr>
    </w:p>
    <w:p w14:paraId="11C9F169">
      <w:pPr>
        <w:rPr>
          <w:rFonts w:hint="eastAsia" w:ascii="宋体" w:hAnsi="宋体"/>
          <w:sz w:val="21"/>
          <w:szCs w:val="21"/>
        </w:rPr>
      </w:pPr>
    </w:p>
    <w:p w14:paraId="61D92098">
      <w:pPr>
        <w:pStyle w:val="2"/>
        <w:rPr>
          <w:rFonts w:hint="eastAsia" w:ascii="宋体" w:hAnsi="宋体"/>
          <w:sz w:val="21"/>
          <w:szCs w:val="21"/>
        </w:rPr>
      </w:pPr>
    </w:p>
    <w:p w14:paraId="3F9B9FF2">
      <w:pPr>
        <w:rPr>
          <w:rFonts w:hint="eastAsia" w:ascii="宋体" w:hAnsi="宋体"/>
          <w:sz w:val="21"/>
          <w:szCs w:val="21"/>
        </w:rPr>
      </w:pPr>
    </w:p>
    <w:p w14:paraId="45C3653E">
      <w:pPr>
        <w:pStyle w:val="2"/>
        <w:jc w:val="both"/>
        <w:rPr>
          <w:rFonts w:hint="eastAsia" w:ascii="宋体" w:hAnsi="宋体"/>
          <w:sz w:val="21"/>
          <w:szCs w:val="21"/>
        </w:rPr>
      </w:pPr>
    </w:p>
    <w:p w14:paraId="30E8E985">
      <w:pPr>
        <w:pStyle w:val="6"/>
        <w:rPr>
          <w:rFonts w:hint="eastAsia"/>
        </w:rPr>
      </w:pPr>
    </w:p>
    <w:p w14:paraId="4D0F48F7">
      <w:pPr>
        <w:jc w:val="center"/>
        <w:rPr>
          <w:rFonts w:hint="eastAsia" w:ascii="宋体" w:hAnsi="宋体"/>
          <w:sz w:val="21"/>
          <w:szCs w:val="21"/>
        </w:rPr>
      </w:pPr>
      <w:r>
        <w:rPr>
          <w:rFonts w:hint="eastAsia" w:ascii="宋体" w:hAnsi="宋体"/>
          <w:sz w:val="32"/>
          <w:szCs w:val="32"/>
          <w:lang w:val="en-US" w:eastAsia="zh-CN"/>
        </w:rPr>
        <w:t>购买清单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1298"/>
        <w:gridCol w:w="1134"/>
        <w:gridCol w:w="1559"/>
        <w:gridCol w:w="1567"/>
        <w:gridCol w:w="15"/>
      </w:tblGrid>
      <w:tr w14:paraId="2EF3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14:paraId="1DCC9F7F">
            <w:pPr>
              <w:spacing w:line="240" w:lineRule="atLeas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商品名称</w:t>
            </w:r>
          </w:p>
        </w:tc>
        <w:tc>
          <w:tcPr>
            <w:tcW w:w="1741" w:type="dxa"/>
            <w:noWrap w:val="0"/>
            <w:vAlign w:val="center"/>
          </w:tcPr>
          <w:p w14:paraId="720F4BA2">
            <w:pPr>
              <w:spacing w:line="240" w:lineRule="atLeas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规格型号</w:t>
            </w:r>
          </w:p>
        </w:tc>
        <w:tc>
          <w:tcPr>
            <w:tcW w:w="984" w:type="dxa"/>
            <w:noWrap w:val="0"/>
            <w:vAlign w:val="center"/>
          </w:tcPr>
          <w:p w14:paraId="6423CDF7">
            <w:pPr>
              <w:spacing w:line="240" w:lineRule="atLeas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数量</w:t>
            </w:r>
          </w:p>
        </w:tc>
        <w:tc>
          <w:tcPr>
            <w:tcW w:w="1298" w:type="dxa"/>
            <w:noWrap w:val="0"/>
            <w:vAlign w:val="center"/>
          </w:tcPr>
          <w:p w14:paraId="5D67487F">
            <w:pPr>
              <w:spacing w:line="240" w:lineRule="atLeas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综合单价</w:t>
            </w:r>
          </w:p>
        </w:tc>
        <w:tc>
          <w:tcPr>
            <w:tcW w:w="1134" w:type="dxa"/>
            <w:noWrap w:val="0"/>
            <w:vAlign w:val="center"/>
          </w:tcPr>
          <w:p w14:paraId="3E732DF8">
            <w:pPr>
              <w:spacing w:line="240" w:lineRule="atLeas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总价</w:t>
            </w:r>
          </w:p>
        </w:tc>
        <w:tc>
          <w:tcPr>
            <w:tcW w:w="1559" w:type="dxa"/>
            <w:noWrap w:val="0"/>
            <w:vAlign w:val="center"/>
          </w:tcPr>
          <w:p w14:paraId="0076834E">
            <w:pPr>
              <w:spacing w:line="240" w:lineRule="atLeas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交货时间</w:t>
            </w:r>
          </w:p>
        </w:tc>
        <w:tc>
          <w:tcPr>
            <w:tcW w:w="1567" w:type="dxa"/>
            <w:noWrap w:val="0"/>
            <w:vAlign w:val="center"/>
          </w:tcPr>
          <w:p w14:paraId="4BA27B95">
            <w:pPr>
              <w:spacing w:line="240" w:lineRule="atLeas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交货地点</w:t>
            </w:r>
          </w:p>
        </w:tc>
      </w:tr>
      <w:tr w14:paraId="6FEB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E801F90">
            <w:pPr>
              <w:spacing w:line="240" w:lineRule="atLeast"/>
              <w:jc w:val="center"/>
              <w:rPr>
                <w:rFonts w:hint="eastAsia" w:ascii="方正仿宋_GBK" w:hAnsi="方正仿宋_GBK" w:eastAsia="方正仿宋_GBK" w:cs="方正仿宋_GBK"/>
                <w:sz w:val="21"/>
                <w:szCs w:val="21"/>
              </w:rPr>
            </w:pPr>
          </w:p>
        </w:tc>
        <w:tc>
          <w:tcPr>
            <w:tcW w:w="1741" w:type="dxa"/>
            <w:noWrap w:val="0"/>
            <w:vAlign w:val="center"/>
          </w:tcPr>
          <w:p w14:paraId="5D809FAC">
            <w:pPr>
              <w:spacing w:line="240" w:lineRule="atLeast"/>
              <w:jc w:val="center"/>
              <w:rPr>
                <w:rFonts w:hint="eastAsia" w:ascii="方正仿宋_GBK" w:hAnsi="方正仿宋_GBK" w:eastAsia="方正仿宋_GBK" w:cs="方正仿宋_GBK"/>
                <w:sz w:val="21"/>
                <w:szCs w:val="21"/>
              </w:rPr>
            </w:pPr>
          </w:p>
        </w:tc>
        <w:tc>
          <w:tcPr>
            <w:tcW w:w="984" w:type="dxa"/>
            <w:noWrap w:val="0"/>
            <w:vAlign w:val="center"/>
          </w:tcPr>
          <w:p w14:paraId="6D129575">
            <w:pPr>
              <w:spacing w:line="240" w:lineRule="atLeast"/>
              <w:jc w:val="center"/>
              <w:rPr>
                <w:rFonts w:hint="eastAsia" w:ascii="方正仿宋_GBK" w:hAnsi="方正仿宋_GBK" w:eastAsia="方正仿宋_GBK" w:cs="方正仿宋_GBK"/>
                <w:sz w:val="21"/>
                <w:szCs w:val="21"/>
              </w:rPr>
            </w:pPr>
          </w:p>
        </w:tc>
        <w:tc>
          <w:tcPr>
            <w:tcW w:w="1298" w:type="dxa"/>
            <w:noWrap w:val="0"/>
            <w:vAlign w:val="center"/>
          </w:tcPr>
          <w:p w14:paraId="03B72956">
            <w:pPr>
              <w:spacing w:line="240" w:lineRule="atLeast"/>
              <w:jc w:val="center"/>
              <w:rPr>
                <w:rFonts w:hint="eastAsia" w:ascii="方正仿宋_GBK" w:hAnsi="方正仿宋_GBK" w:eastAsia="方正仿宋_GBK" w:cs="方正仿宋_GBK"/>
                <w:sz w:val="21"/>
                <w:szCs w:val="21"/>
              </w:rPr>
            </w:pPr>
          </w:p>
        </w:tc>
        <w:tc>
          <w:tcPr>
            <w:tcW w:w="1134" w:type="dxa"/>
            <w:noWrap w:val="0"/>
            <w:vAlign w:val="center"/>
          </w:tcPr>
          <w:p w14:paraId="1F97A923">
            <w:pPr>
              <w:spacing w:line="240" w:lineRule="atLeast"/>
              <w:jc w:val="center"/>
              <w:rPr>
                <w:rFonts w:hint="eastAsia" w:ascii="方正仿宋_GBK" w:hAnsi="方正仿宋_GBK" w:eastAsia="方正仿宋_GBK" w:cs="方正仿宋_GBK"/>
                <w:sz w:val="21"/>
                <w:szCs w:val="21"/>
              </w:rPr>
            </w:pPr>
          </w:p>
        </w:tc>
        <w:tc>
          <w:tcPr>
            <w:tcW w:w="1559" w:type="dxa"/>
            <w:noWrap w:val="0"/>
            <w:vAlign w:val="center"/>
          </w:tcPr>
          <w:p w14:paraId="13DEA1C3">
            <w:pPr>
              <w:spacing w:line="240" w:lineRule="atLeast"/>
              <w:jc w:val="center"/>
              <w:rPr>
                <w:rFonts w:hint="eastAsia" w:ascii="方正仿宋_GBK" w:hAnsi="方正仿宋_GBK" w:eastAsia="方正仿宋_GBK" w:cs="方正仿宋_GBK"/>
                <w:sz w:val="21"/>
                <w:szCs w:val="21"/>
              </w:rPr>
            </w:pPr>
          </w:p>
        </w:tc>
        <w:tc>
          <w:tcPr>
            <w:tcW w:w="1567" w:type="dxa"/>
            <w:noWrap w:val="0"/>
            <w:vAlign w:val="center"/>
          </w:tcPr>
          <w:p w14:paraId="3287A073">
            <w:pPr>
              <w:spacing w:line="240" w:lineRule="atLeast"/>
              <w:jc w:val="center"/>
              <w:rPr>
                <w:rFonts w:hint="eastAsia" w:ascii="方正仿宋_GBK" w:hAnsi="方正仿宋_GBK" w:eastAsia="方正仿宋_GBK" w:cs="方正仿宋_GBK"/>
                <w:sz w:val="21"/>
                <w:szCs w:val="21"/>
              </w:rPr>
            </w:pPr>
          </w:p>
        </w:tc>
      </w:tr>
      <w:tr w14:paraId="4A9A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5DE8ADAF">
            <w:pPr>
              <w:spacing w:line="240" w:lineRule="atLeast"/>
              <w:jc w:val="center"/>
              <w:rPr>
                <w:rFonts w:hint="eastAsia" w:ascii="方正仿宋_GBK" w:hAnsi="方正仿宋_GBK" w:eastAsia="方正仿宋_GBK" w:cs="方正仿宋_GBK"/>
                <w:sz w:val="21"/>
                <w:szCs w:val="21"/>
              </w:rPr>
            </w:pPr>
          </w:p>
        </w:tc>
        <w:tc>
          <w:tcPr>
            <w:tcW w:w="1741" w:type="dxa"/>
            <w:noWrap w:val="0"/>
            <w:vAlign w:val="center"/>
          </w:tcPr>
          <w:p w14:paraId="1AF612B0">
            <w:pPr>
              <w:spacing w:line="240" w:lineRule="atLeast"/>
              <w:jc w:val="center"/>
              <w:rPr>
                <w:rFonts w:hint="eastAsia" w:ascii="方正仿宋_GBK" w:hAnsi="方正仿宋_GBK" w:eastAsia="方正仿宋_GBK" w:cs="方正仿宋_GBK"/>
                <w:sz w:val="21"/>
                <w:szCs w:val="21"/>
              </w:rPr>
            </w:pPr>
          </w:p>
        </w:tc>
        <w:tc>
          <w:tcPr>
            <w:tcW w:w="984" w:type="dxa"/>
            <w:noWrap w:val="0"/>
            <w:vAlign w:val="center"/>
          </w:tcPr>
          <w:p w14:paraId="69628CA9">
            <w:pPr>
              <w:spacing w:line="240" w:lineRule="atLeast"/>
              <w:jc w:val="center"/>
              <w:rPr>
                <w:rFonts w:hint="eastAsia" w:ascii="方正仿宋_GBK" w:hAnsi="方正仿宋_GBK" w:eastAsia="方正仿宋_GBK" w:cs="方正仿宋_GBK"/>
                <w:sz w:val="21"/>
                <w:szCs w:val="21"/>
              </w:rPr>
            </w:pPr>
          </w:p>
        </w:tc>
        <w:tc>
          <w:tcPr>
            <w:tcW w:w="1298" w:type="dxa"/>
            <w:noWrap w:val="0"/>
            <w:vAlign w:val="center"/>
          </w:tcPr>
          <w:p w14:paraId="795332D0">
            <w:pPr>
              <w:spacing w:line="240" w:lineRule="atLeast"/>
              <w:jc w:val="center"/>
              <w:rPr>
                <w:rFonts w:hint="eastAsia" w:ascii="方正仿宋_GBK" w:hAnsi="方正仿宋_GBK" w:eastAsia="方正仿宋_GBK" w:cs="方正仿宋_GBK"/>
                <w:sz w:val="21"/>
                <w:szCs w:val="21"/>
              </w:rPr>
            </w:pPr>
          </w:p>
        </w:tc>
        <w:tc>
          <w:tcPr>
            <w:tcW w:w="1134" w:type="dxa"/>
            <w:noWrap w:val="0"/>
            <w:vAlign w:val="center"/>
          </w:tcPr>
          <w:p w14:paraId="59F6BD7A">
            <w:pPr>
              <w:spacing w:line="240" w:lineRule="atLeast"/>
              <w:jc w:val="center"/>
              <w:rPr>
                <w:rFonts w:hint="eastAsia" w:ascii="方正仿宋_GBK" w:hAnsi="方正仿宋_GBK" w:eastAsia="方正仿宋_GBK" w:cs="方正仿宋_GBK"/>
                <w:sz w:val="21"/>
                <w:szCs w:val="21"/>
              </w:rPr>
            </w:pPr>
          </w:p>
        </w:tc>
        <w:tc>
          <w:tcPr>
            <w:tcW w:w="1559" w:type="dxa"/>
            <w:noWrap w:val="0"/>
            <w:vAlign w:val="center"/>
          </w:tcPr>
          <w:p w14:paraId="5DEA510F">
            <w:pPr>
              <w:spacing w:line="240" w:lineRule="atLeast"/>
              <w:jc w:val="center"/>
              <w:rPr>
                <w:rFonts w:hint="eastAsia" w:ascii="方正仿宋_GBK" w:hAnsi="方正仿宋_GBK" w:eastAsia="方正仿宋_GBK" w:cs="方正仿宋_GBK"/>
                <w:sz w:val="21"/>
                <w:szCs w:val="21"/>
              </w:rPr>
            </w:pPr>
          </w:p>
        </w:tc>
        <w:tc>
          <w:tcPr>
            <w:tcW w:w="1567" w:type="dxa"/>
            <w:noWrap w:val="0"/>
            <w:vAlign w:val="center"/>
          </w:tcPr>
          <w:p w14:paraId="6C2664D1">
            <w:pPr>
              <w:spacing w:line="240" w:lineRule="atLeast"/>
              <w:jc w:val="center"/>
              <w:rPr>
                <w:rFonts w:hint="eastAsia" w:ascii="方正仿宋_GBK" w:hAnsi="方正仿宋_GBK" w:eastAsia="方正仿宋_GBK" w:cs="方正仿宋_GBK"/>
                <w:sz w:val="21"/>
                <w:szCs w:val="21"/>
              </w:rPr>
            </w:pPr>
          </w:p>
        </w:tc>
      </w:tr>
      <w:tr w14:paraId="661F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44C16596">
            <w:pPr>
              <w:spacing w:line="240" w:lineRule="atLeast"/>
              <w:jc w:val="center"/>
              <w:rPr>
                <w:rFonts w:hint="eastAsia" w:ascii="方正仿宋_GBK" w:hAnsi="方正仿宋_GBK" w:eastAsia="方正仿宋_GBK" w:cs="方正仿宋_GBK"/>
                <w:sz w:val="21"/>
                <w:szCs w:val="21"/>
              </w:rPr>
            </w:pPr>
          </w:p>
        </w:tc>
        <w:tc>
          <w:tcPr>
            <w:tcW w:w="1741" w:type="dxa"/>
            <w:noWrap w:val="0"/>
            <w:vAlign w:val="center"/>
          </w:tcPr>
          <w:p w14:paraId="7187E702">
            <w:pPr>
              <w:spacing w:line="240" w:lineRule="atLeast"/>
              <w:jc w:val="center"/>
              <w:rPr>
                <w:rFonts w:hint="eastAsia" w:ascii="方正仿宋_GBK" w:hAnsi="方正仿宋_GBK" w:eastAsia="方正仿宋_GBK" w:cs="方正仿宋_GBK"/>
                <w:sz w:val="21"/>
                <w:szCs w:val="21"/>
              </w:rPr>
            </w:pPr>
          </w:p>
        </w:tc>
        <w:tc>
          <w:tcPr>
            <w:tcW w:w="984" w:type="dxa"/>
            <w:noWrap w:val="0"/>
            <w:vAlign w:val="center"/>
          </w:tcPr>
          <w:p w14:paraId="6910ADD0">
            <w:pPr>
              <w:spacing w:line="240" w:lineRule="atLeast"/>
              <w:jc w:val="center"/>
              <w:rPr>
                <w:rFonts w:hint="eastAsia" w:ascii="方正仿宋_GBK" w:hAnsi="方正仿宋_GBK" w:eastAsia="方正仿宋_GBK" w:cs="方正仿宋_GBK"/>
                <w:sz w:val="21"/>
                <w:szCs w:val="21"/>
              </w:rPr>
            </w:pPr>
          </w:p>
        </w:tc>
        <w:tc>
          <w:tcPr>
            <w:tcW w:w="1298" w:type="dxa"/>
            <w:noWrap w:val="0"/>
            <w:vAlign w:val="center"/>
          </w:tcPr>
          <w:p w14:paraId="27A6695D">
            <w:pPr>
              <w:spacing w:line="240" w:lineRule="atLeast"/>
              <w:jc w:val="center"/>
              <w:rPr>
                <w:rFonts w:hint="eastAsia" w:ascii="方正仿宋_GBK" w:hAnsi="方正仿宋_GBK" w:eastAsia="方正仿宋_GBK" w:cs="方正仿宋_GBK"/>
                <w:sz w:val="21"/>
                <w:szCs w:val="21"/>
              </w:rPr>
            </w:pPr>
          </w:p>
        </w:tc>
        <w:tc>
          <w:tcPr>
            <w:tcW w:w="1134" w:type="dxa"/>
            <w:noWrap w:val="0"/>
            <w:vAlign w:val="center"/>
          </w:tcPr>
          <w:p w14:paraId="4304D3EB">
            <w:pPr>
              <w:spacing w:line="240" w:lineRule="atLeast"/>
              <w:jc w:val="center"/>
              <w:rPr>
                <w:rFonts w:hint="eastAsia" w:ascii="方正仿宋_GBK" w:hAnsi="方正仿宋_GBK" w:eastAsia="方正仿宋_GBK" w:cs="方正仿宋_GBK"/>
                <w:sz w:val="21"/>
                <w:szCs w:val="21"/>
              </w:rPr>
            </w:pPr>
          </w:p>
        </w:tc>
        <w:tc>
          <w:tcPr>
            <w:tcW w:w="1559" w:type="dxa"/>
            <w:noWrap w:val="0"/>
            <w:vAlign w:val="center"/>
          </w:tcPr>
          <w:p w14:paraId="74599320">
            <w:pPr>
              <w:spacing w:line="240" w:lineRule="atLeast"/>
              <w:jc w:val="center"/>
              <w:rPr>
                <w:rFonts w:hint="eastAsia" w:ascii="方正仿宋_GBK" w:hAnsi="方正仿宋_GBK" w:eastAsia="方正仿宋_GBK" w:cs="方正仿宋_GBK"/>
                <w:sz w:val="21"/>
                <w:szCs w:val="21"/>
              </w:rPr>
            </w:pPr>
          </w:p>
        </w:tc>
        <w:tc>
          <w:tcPr>
            <w:tcW w:w="1567" w:type="dxa"/>
            <w:noWrap w:val="0"/>
            <w:vAlign w:val="center"/>
          </w:tcPr>
          <w:p w14:paraId="006C83E8">
            <w:pPr>
              <w:spacing w:line="240" w:lineRule="atLeast"/>
              <w:jc w:val="center"/>
              <w:rPr>
                <w:rFonts w:hint="eastAsia" w:ascii="方正仿宋_GBK" w:hAnsi="方正仿宋_GBK" w:eastAsia="方正仿宋_GBK" w:cs="方正仿宋_GBK"/>
                <w:sz w:val="21"/>
                <w:szCs w:val="21"/>
              </w:rPr>
            </w:pPr>
          </w:p>
        </w:tc>
      </w:tr>
      <w:tr w14:paraId="4D15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1287E796">
            <w:pPr>
              <w:spacing w:line="240" w:lineRule="atLeast"/>
              <w:jc w:val="center"/>
              <w:rPr>
                <w:rFonts w:hint="eastAsia" w:ascii="方正仿宋_GBK" w:hAnsi="方正仿宋_GBK" w:eastAsia="方正仿宋_GBK" w:cs="方正仿宋_GBK"/>
                <w:sz w:val="21"/>
                <w:szCs w:val="21"/>
              </w:rPr>
            </w:pPr>
          </w:p>
        </w:tc>
        <w:tc>
          <w:tcPr>
            <w:tcW w:w="1741" w:type="dxa"/>
            <w:noWrap w:val="0"/>
            <w:vAlign w:val="center"/>
          </w:tcPr>
          <w:p w14:paraId="5C0995DD">
            <w:pPr>
              <w:spacing w:line="240" w:lineRule="atLeast"/>
              <w:jc w:val="center"/>
              <w:rPr>
                <w:rFonts w:hint="eastAsia" w:ascii="方正仿宋_GBK" w:hAnsi="方正仿宋_GBK" w:eastAsia="方正仿宋_GBK" w:cs="方正仿宋_GBK"/>
                <w:sz w:val="21"/>
                <w:szCs w:val="21"/>
              </w:rPr>
            </w:pPr>
          </w:p>
        </w:tc>
        <w:tc>
          <w:tcPr>
            <w:tcW w:w="984" w:type="dxa"/>
            <w:noWrap w:val="0"/>
            <w:vAlign w:val="center"/>
          </w:tcPr>
          <w:p w14:paraId="3CCA7764">
            <w:pPr>
              <w:spacing w:line="240" w:lineRule="atLeast"/>
              <w:jc w:val="center"/>
              <w:rPr>
                <w:rFonts w:hint="eastAsia" w:ascii="方正仿宋_GBK" w:hAnsi="方正仿宋_GBK" w:eastAsia="方正仿宋_GBK" w:cs="方正仿宋_GBK"/>
                <w:sz w:val="21"/>
                <w:szCs w:val="21"/>
              </w:rPr>
            </w:pPr>
          </w:p>
        </w:tc>
        <w:tc>
          <w:tcPr>
            <w:tcW w:w="1298" w:type="dxa"/>
            <w:noWrap w:val="0"/>
            <w:vAlign w:val="center"/>
          </w:tcPr>
          <w:p w14:paraId="4F20FC37">
            <w:pPr>
              <w:spacing w:line="240" w:lineRule="atLeast"/>
              <w:jc w:val="center"/>
              <w:rPr>
                <w:rFonts w:hint="eastAsia" w:ascii="方正仿宋_GBK" w:hAnsi="方正仿宋_GBK" w:eastAsia="方正仿宋_GBK" w:cs="方正仿宋_GBK"/>
                <w:sz w:val="21"/>
                <w:szCs w:val="21"/>
              </w:rPr>
            </w:pPr>
          </w:p>
        </w:tc>
        <w:tc>
          <w:tcPr>
            <w:tcW w:w="1134" w:type="dxa"/>
            <w:noWrap w:val="0"/>
            <w:vAlign w:val="center"/>
          </w:tcPr>
          <w:p w14:paraId="1D13D7B8">
            <w:pPr>
              <w:spacing w:line="240" w:lineRule="atLeast"/>
              <w:jc w:val="center"/>
              <w:rPr>
                <w:rFonts w:hint="eastAsia" w:ascii="方正仿宋_GBK" w:hAnsi="方正仿宋_GBK" w:eastAsia="方正仿宋_GBK" w:cs="方正仿宋_GBK"/>
                <w:sz w:val="21"/>
                <w:szCs w:val="21"/>
              </w:rPr>
            </w:pPr>
          </w:p>
        </w:tc>
        <w:tc>
          <w:tcPr>
            <w:tcW w:w="1559" w:type="dxa"/>
            <w:noWrap w:val="0"/>
            <w:vAlign w:val="center"/>
          </w:tcPr>
          <w:p w14:paraId="532C575E">
            <w:pPr>
              <w:spacing w:line="240" w:lineRule="atLeast"/>
              <w:jc w:val="center"/>
              <w:rPr>
                <w:rFonts w:hint="eastAsia" w:ascii="方正仿宋_GBK" w:hAnsi="方正仿宋_GBK" w:eastAsia="方正仿宋_GBK" w:cs="方正仿宋_GBK"/>
                <w:sz w:val="21"/>
                <w:szCs w:val="21"/>
              </w:rPr>
            </w:pPr>
          </w:p>
        </w:tc>
        <w:tc>
          <w:tcPr>
            <w:tcW w:w="1567" w:type="dxa"/>
            <w:noWrap w:val="0"/>
            <w:vAlign w:val="center"/>
          </w:tcPr>
          <w:p w14:paraId="5D0C42D3">
            <w:pPr>
              <w:spacing w:line="240" w:lineRule="atLeast"/>
              <w:jc w:val="center"/>
              <w:rPr>
                <w:rFonts w:hint="eastAsia" w:ascii="方正仿宋_GBK" w:hAnsi="方正仿宋_GBK" w:eastAsia="方正仿宋_GBK" w:cs="方正仿宋_GBK"/>
                <w:sz w:val="21"/>
                <w:szCs w:val="21"/>
              </w:rPr>
            </w:pPr>
          </w:p>
        </w:tc>
      </w:tr>
      <w:tr w14:paraId="7E5E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11F5BF9D">
            <w:pPr>
              <w:spacing w:line="240" w:lineRule="atLeast"/>
              <w:jc w:val="center"/>
              <w:rPr>
                <w:rFonts w:hint="eastAsia" w:ascii="方正仿宋_GBK" w:hAnsi="方正仿宋_GBK" w:eastAsia="方正仿宋_GBK" w:cs="方正仿宋_GBK"/>
                <w:sz w:val="21"/>
                <w:szCs w:val="21"/>
              </w:rPr>
            </w:pPr>
          </w:p>
        </w:tc>
        <w:tc>
          <w:tcPr>
            <w:tcW w:w="1741" w:type="dxa"/>
            <w:noWrap w:val="0"/>
            <w:vAlign w:val="center"/>
          </w:tcPr>
          <w:p w14:paraId="41B9F3AB">
            <w:pPr>
              <w:spacing w:line="240" w:lineRule="atLeast"/>
              <w:jc w:val="center"/>
              <w:rPr>
                <w:rFonts w:hint="eastAsia" w:ascii="方正仿宋_GBK" w:hAnsi="方正仿宋_GBK" w:eastAsia="方正仿宋_GBK" w:cs="方正仿宋_GBK"/>
                <w:sz w:val="21"/>
                <w:szCs w:val="21"/>
              </w:rPr>
            </w:pPr>
          </w:p>
        </w:tc>
        <w:tc>
          <w:tcPr>
            <w:tcW w:w="984" w:type="dxa"/>
            <w:noWrap w:val="0"/>
            <w:vAlign w:val="center"/>
          </w:tcPr>
          <w:p w14:paraId="38C0ECFC">
            <w:pPr>
              <w:spacing w:line="240" w:lineRule="atLeast"/>
              <w:jc w:val="center"/>
              <w:rPr>
                <w:rFonts w:hint="eastAsia" w:ascii="方正仿宋_GBK" w:hAnsi="方正仿宋_GBK" w:eastAsia="方正仿宋_GBK" w:cs="方正仿宋_GBK"/>
                <w:sz w:val="21"/>
                <w:szCs w:val="21"/>
              </w:rPr>
            </w:pPr>
          </w:p>
        </w:tc>
        <w:tc>
          <w:tcPr>
            <w:tcW w:w="1298" w:type="dxa"/>
            <w:noWrap w:val="0"/>
            <w:vAlign w:val="center"/>
          </w:tcPr>
          <w:p w14:paraId="011145FE">
            <w:pPr>
              <w:spacing w:line="240" w:lineRule="atLeast"/>
              <w:jc w:val="center"/>
              <w:rPr>
                <w:rFonts w:hint="eastAsia" w:ascii="方正仿宋_GBK" w:hAnsi="方正仿宋_GBK" w:eastAsia="方正仿宋_GBK" w:cs="方正仿宋_GBK"/>
                <w:sz w:val="21"/>
                <w:szCs w:val="21"/>
              </w:rPr>
            </w:pPr>
          </w:p>
        </w:tc>
        <w:tc>
          <w:tcPr>
            <w:tcW w:w="1134" w:type="dxa"/>
            <w:noWrap w:val="0"/>
            <w:vAlign w:val="center"/>
          </w:tcPr>
          <w:p w14:paraId="330213A5">
            <w:pPr>
              <w:spacing w:line="240" w:lineRule="atLeast"/>
              <w:jc w:val="center"/>
              <w:rPr>
                <w:rFonts w:hint="eastAsia" w:ascii="方正仿宋_GBK" w:hAnsi="方正仿宋_GBK" w:eastAsia="方正仿宋_GBK" w:cs="方正仿宋_GBK"/>
                <w:sz w:val="21"/>
                <w:szCs w:val="21"/>
              </w:rPr>
            </w:pPr>
          </w:p>
        </w:tc>
        <w:tc>
          <w:tcPr>
            <w:tcW w:w="1559" w:type="dxa"/>
            <w:noWrap w:val="0"/>
            <w:vAlign w:val="center"/>
          </w:tcPr>
          <w:p w14:paraId="52F4FA21">
            <w:pPr>
              <w:spacing w:line="240" w:lineRule="atLeast"/>
              <w:jc w:val="center"/>
              <w:rPr>
                <w:rFonts w:hint="eastAsia" w:ascii="方正仿宋_GBK" w:hAnsi="方正仿宋_GBK" w:eastAsia="方正仿宋_GBK" w:cs="方正仿宋_GBK"/>
                <w:sz w:val="21"/>
                <w:szCs w:val="21"/>
              </w:rPr>
            </w:pPr>
          </w:p>
        </w:tc>
        <w:tc>
          <w:tcPr>
            <w:tcW w:w="1567" w:type="dxa"/>
            <w:noWrap w:val="0"/>
            <w:vAlign w:val="center"/>
          </w:tcPr>
          <w:p w14:paraId="27BD0015">
            <w:pPr>
              <w:spacing w:line="240" w:lineRule="atLeast"/>
              <w:jc w:val="center"/>
              <w:rPr>
                <w:rFonts w:hint="eastAsia" w:ascii="方正仿宋_GBK" w:hAnsi="方正仿宋_GBK" w:eastAsia="方正仿宋_GBK" w:cs="方正仿宋_GBK"/>
                <w:sz w:val="21"/>
                <w:szCs w:val="21"/>
              </w:rPr>
            </w:pPr>
          </w:p>
        </w:tc>
      </w:tr>
      <w:tr w14:paraId="6E16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505E7AE7">
            <w:pPr>
              <w:spacing w:line="240" w:lineRule="atLeast"/>
              <w:jc w:val="center"/>
              <w:rPr>
                <w:rFonts w:hint="eastAsia" w:ascii="方正仿宋_GBK" w:hAnsi="方正仿宋_GBK" w:eastAsia="方正仿宋_GBK" w:cs="方正仿宋_GBK"/>
                <w:sz w:val="21"/>
                <w:szCs w:val="21"/>
              </w:rPr>
            </w:pPr>
          </w:p>
        </w:tc>
        <w:tc>
          <w:tcPr>
            <w:tcW w:w="1741" w:type="dxa"/>
            <w:noWrap w:val="0"/>
            <w:vAlign w:val="center"/>
          </w:tcPr>
          <w:p w14:paraId="6C7D614B">
            <w:pPr>
              <w:spacing w:line="240" w:lineRule="atLeast"/>
              <w:jc w:val="center"/>
              <w:rPr>
                <w:rFonts w:hint="eastAsia" w:ascii="方正仿宋_GBK" w:hAnsi="方正仿宋_GBK" w:eastAsia="方正仿宋_GBK" w:cs="方正仿宋_GBK"/>
                <w:sz w:val="21"/>
                <w:szCs w:val="21"/>
              </w:rPr>
            </w:pPr>
          </w:p>
        </w:tc>
        <w:tc>
          <w:tcPr>
            <w:tcW w:w="984" w:type="dxa"/>
            <w:noWrap w:val="0"/>
            <w:vAlign w:val="center"/>
          </w:tcPr>
          <w:p w14:paraId="67BB4B2D">
            <w:pPr>
              <w:spacing w:line="240" w:lineRule="atLeast"/>
              <w:jc w:val="center"/>
              <w:rPr>
                <w:rFonts w:hint="eastAsia" w:ascii="方正仿宋_GBK" w:hAnsi="方正仿宋_GBK" w:eastAsia="方正仿宋_GBK" w:cs="方正仿宋_GBK"/>
                <w:sz w:val="21"/>
                <w:szCs w:val="21"/>
              </w:rPr>
            </w:pPr>
          </w:p>
        </w:tc>
        <w:tc>
          <w:tcPr>
            <w:tcW w:w="1298" w:type="dxa"/>
            <w:noWrap w:val="0"/>
            <w:vAlign w:val="center"/>
          </w:tcPr>
          <w:p w14:paraId="14E59F51">
            <w:pPr>
              <w:spacing w:line="240" w:lineRule="atLeast"/>
              <w:jc w:val="center"/>
              <w:rPr>
                <w:rFonts w:hint="eastAsia" w:ascii="方正仿宋_GBK" w:hAnsi="方正仿宋_GBK" w:eastAsia="方正仿宋_GBK" w:cs="方正仿宋_GBK"/>
                <w:sz w:val="21"/>
                <w:szCs w:val="21"/>
              </w:rPr>
            </w:pPr>
          </w:p>
        </w:tc>
        <w:tc>
          <w:tcPr>
            <w:tcW w:w="1134" w:type="dxa"/>
            <w:noWrap w:val="0"/>
            <w:vAlign w:val="center"/>
          </w:tcPr>
          <w:p w14:paraId="66A74CCD">
            <w:pPr>
              <w:spacing w:line="240" w:lineRule="atLeast"/>
              <w:jc w:val="center"/>
              <w:rPr>
                <w:rFonts w:hint="eastAsia" w:ascii="方正仿宋_GBK" w:hAnsi="方正仿宋_GBK" w:eastAsia="方正仿宋_GBK" w:cs="方正仿宋_GBK"/>
                <w:sz w:val="21"/>
                <w:szCs w:val="21"/>
              </w:rPr>
            </w:pPr>
          </w:p>
        </w:tc>
        <w:tc>
          <w:tcPr>
            <w:tcW w:w="1559" w:type="dxa"/>
            <w:noWrap w:val="0"/>
            <w:vAlign w:val="center"/>
          </w:tcPr>
          <w:p w14:paraId="5ED8E5DD">
            <w:pPr>
              <w:spacing w:line="240" w:lineRule="atLeast"/>
              <w:jc w:val="center"/>
              <w:rPr>
                <w:rFonts w:hint="eastAsia" w:ascii="方正仿宋_GBK" w:hAnsi="方正仿宋_GBK" w:eastAsia="方正仿宋_GBK" w:cs="方正仿宋_GBK"/>
                <w:sz w:val="21"/>
                <w:szCs w:val="21"/>
              </w:rPr>
            </w:pPr>
          </w:p>
        </w:tc>
        <w:tc>
          <w:tcPr>
            <w:tcW w:w="1567" w:type="dxa"/>
            <w:noWrap w:val="0"/>
            <w:vAlign w:val="center"/>
          </w:tcPr>
          <w:p w14:paraId="22D03F09">
            <w:pPr>
              <w:spacing w:line="240" w:lineRule="atLeast"/>
              <w:jc w:val="center"/>
              <w:rPr>
                <w:rFonts w:hint="eastAsia" w:ascii="方正仿宋_GBK" w:hAnsi="方正仿宋_GBK" w:eastAsia="方正仿宋_GBK" w:cs="方正仿宋_GBK"/>
                <w:sz w:val="21"/>
                <w:szCs w:val="21"/>
              </w:rPr>
            </w:pPr>
          </w:p>
        </w:tc>
      </w:tr>
      <w:tr w14:paraId="67AE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00812F3D">
            <w:pPr>
              <w:spacing w:line="240" w:lineRule="atLeast"/>
              <w:jc w:val="center"/>
              <w:rPr>
                <w:rFonts w:hint="eastAsia" w:ascii="方正仿宋_GBK" w:hAnsi="方正仿宋_GBK" w:eastAsia="方正仿宋_GBK" w:cs="方正仿宋_GBK"/>
                <w:sz w:val="21"/>
                <w:szCs w:val="21"/>
              </w:rPr>
            </w:pPr>
          </w:p>
        </w:tc>
        <w:tc>
          <w:tcPr>
            <w:tcW w:w="1741" w:type="dxa"/>
            <w:noWrap w:val="0"/>
            <w:vAlign w:val="center"/>
          </w:tcPr>
          <w:p w14:paraId="3036CB31">
            <w:pPr>
              <w:spacing w:line="240" w:lineRule="atLeast"/>
              <w:jc w:val="center"/>
              <w:rPr>
                <w:rFonts w:hint="eastAsia" w:ascii="方正仿宋_GBK" w:hAnsi="方正仿宋_GBK" w:eastAsia="方正仿宋_GBK" w:cs="方正仿宋_GBK"/>
                <w:sz w:val="21"/>
                <w:szCs w:val="21"/>
              </w:rPr>
            </w:pPr>
          </w:p>
        </w:tc>
        <w:tc>
          <w:tcPr>
            <w:tcW w:w="984" w:type="dxa"/>
            <w:noWrap w:val="0"/>
            <w:vAlign w:val="center"/>
          </w:tcPr>
          <w:p w14:paraId="23DFB125">
            <w:pPr>
              <w:spacing w:line="240" w:lineRule="atLeast"/>
              <w:jc w:val="center"/>
              <w:rPr>
                <w:rFonts w:hint="eastAsia" w:ascii="方正仿宋_GBK" w:hAnsi="方正仿宋_GBK" w:eastAsia="方正仿宋_GBK" w:cs="方正仿宋_GBK"/>
                <w:sz w:val="21"/>
                <w:szCs w:val="21"/>
              </w:rPr>
            </w:pPr>
          </w:p>
        </w:tc>
        <w:tc>
          <w:tcPr>
            <w:tcW w:w="1298" w:type="dxa"/>
            <w:noWrap w:val="0"/>
            <w:vAlign w:val="center"/>
          </w:tcPr>
          <w:p w14:paraId="4801853F">
            <w:pPr>
              <w:spacing w:line="240" w:lineRule="atLeast"/>
              <w:jc w:val="center"/>
              <w:rPr>
                <w:rFonts w:hint="eastAsia" w:ascii="方正仿宋_GBK" w:hAnsi="方正仿宋_GBK" w:eastAsia="方正仿宋_GBK" w:cs="方正仿宋_GBK"/>
                <w:sz w:val="21"/>
                <w:szCs w:val="21"/>
              </w:rPr>
            </w:pPr>
          </w:p>
        </w:tc>
        <w:tc>
          <w:tcPr>
            <w:tcW w:w="1134" w:type="dxa"/>
            <w:noWrap w:val="0"/>
            <w:vAlign w:val="center"/>
          </w:tcPr>
          <w:p w14:paraId="04B857B3">
            <w:pPr>
              <w:spacing w:line="240" w:lineRule="atLeast"/>
              <w:jc w:val="center"/>
              <w:rPr>
                <w:rFonts w:hint="eastAsia" w:ascii="方正仿宋_GBK" w:hAnsi="方正仿宋_GBK" w:eastAsia="方正仿宋_GBK" w:cs="方正仿宋_GBK"/>
                <w:sz w:val="21"/>
                <w:szCs w:val="21"/>
              </w:rPr>
            </w:pPr>
          </w:p>
        </w:tc>
        <w:tc>
          <w:tcPr>
            <w:tcW w:w="1559" w:type="dxa"/>
            <w:noWrap w:val="0"/>
            <w:vAlign w:val="center"/>
          </w:tcPr>
          <w:p w14:paraId="62946527">
            <w:pPr>
              <w:spacing w:line="240" w:lineRule="atLeast"/>
              <w:jc w:val="center"/>
              <w:rPr>
                <w:rFonts w:hint="eastAsia" w:ascii="方正仿宋_GBK" w:hAnsi="方正仿宋_GBK" w:eastAsia="方正仿宋_GBK" w:cs="方正仿宋_GBK"/>
                <w:sz w:val="21"/>
                <w:szCs w:val="21"/>
              </w:rPr>
            </w:pPr>
          </w:p>
        </w:tc>
        <w:tc>
          <w:tcPr>
            <w:tcW w:w="1567" w:type="dxa"/>
            <w:noWrap w:val="0"/>
            <w:vAlign w:val="center"/>
          </w:tcPr>
          <w:p w14:paraId="29C3320C">
            <w:pPr>
              <w:spacing w:line="240" w:lineRule="atLeast"/>
              <w:jc w:val="center"/>
              <w:rPr>
                <w:rFonts w:hint="eastAsia" w:ascii="方正仿宋_GBK" w:hAnsi="方正仿宋_GBK" w:eastAsia="方正仿宋_GBK" w:cs="方正仿宋_GBK"/>
                <w:sz w:val="21"/>
                <w:szCs w:val="21"/>
              </w:rPr>
            </w:pPr>
          </w:p>
        </w:tc>
      </w:tr>
      <w:tr w14:paraId="3747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6D9C450B">
            <w:pPr>
              <w:spacing w:line="240" w:lineRule="atLeast"/>
              <w:jc w:val="center"/>
              <w:rPr>
                <w:rFonts w:hint="eastAsia" w:ascii="方正仿宋_GBK" w:hAnsi="方正仿宋_GBK" w:eastAsia="方正仿宋_GBK" w:cs="方正仿宋_GBK"/>
                <w:sz w:val="21"/>
                <w:szCs w:val="21"/>
              </w:rPr>
            </w:pPr>
          </w:p>
        </w:tc>
        <w:tc>
          <w:tcPr>
            <w:tcW w:w="1741" w:type="dxa"/>
            <w:noWrap w:val="0"/>
            <w:vAlign w:val="center"/>
          </w:tcPr>
          <w:p w14:paraId="0F16CB0A">
            <w:pPr>
              <w:spacing w:line="240" w:lineRule="atLeast"/>
              <w:jc w:val="center"/>
              <w:rPr>
                <w:rFonts w:hint="eastAsia" w:ascii="方正仿宋_GBK" w:hAnsi="方正仿宋_GBK" w:eastAsia="方正仿宋_GBK" w:cs="方正仿宋_GBK"/>
                <w:sz w:val="21"/>
                <w:szCs w:val="21"/>
              </w:rPr>
            </w:pPr>
          </w:p>
        </w:tc>
        <w:tc>
          <w:tcPr>
            <w:tcW w:w="984" w:type="dxa"/>
            <w:noWrap w:val="0"/>
            <w:vAlign w:val="center"/>
          </w:tcPr>
          <w:p w14:paraId="3BB16309">
            <w:pPr>
              <w:spacing w:line="240" w:lineRule="atLeast"/>
              <w:jc w:val="center"/>
              <w:rPr>
                <w:rFonts w:hint="eastAsia" w:ascii="方正仿宋_GBK" w:hAnsi="方正仿宋_GBK" w:eastAsia="方正仿宋_GBK" w:cs="方正仿宋_GBK"/>
                <w:sz w:val="21"/>
                <w:szCs w:val="21"/>
              </w:rPr>
            </w:pPr>
          </w:p>
        </w:tc>
        <w:tc>
          <w:tcPr>
            <w:tcW w:w="1298" w:type="dxa"/>
            <w:noWrap w:val="0"/>
            <w:vAlign w:val="center"/>
          </w:tcPr>
          <w:p w14:paraId="330C6B51">
            <w:pPr>
              <w:spacing w:line="240" w:lineRule="atLeast"/>
              <w:jc w:val="center"/>
              <w:rPr>
                <w:rFonts w:hint="eastAsia" w:ascii="方正仿宋_GBK" w:hAnsi="方正仿宋_GBK" w:eastAsia="方正仿宋_GBK" w:cs="方正仿宋_GBK"/>
                <w:sz w:val="21"/>
                <w:szCs w:val="21"/>
              </w:rPr>
            </w:pPr>
          </w:p>
        </w:tc>
        <w:tc>
          <w:tcPr>
            <w:tcW w:w="1134" w:type="dxa"/>
            <w:noWrap w:val="0"/>
            <w:vAlign w:val="center"/>
          </w:tcPr>
          <w:p w14:paraId="1288A93E">
            <w:pPr>
              <w:spacing w:line="240" w:lineRule="atLeast"/>
              <w:jc w:val="center"/>
              <w:rPr>
                <w:rFonts w:hint="eastAsia" w:ascii="方正仿宋_GBK" w:hAnsi="方正仿宋_GBK" w:eastAsia="方正仿宋_GBK" w:cs="方正仿宋_GBK"/>
                <w:sz w:val="21"/>
                <w:szCs w:val="21"/>
              </w:rPr>
            </w:pPr>
          </w:p>
        </w:tc>
        <w:tc>
          <w:tcPr>
            <w:tcW w:w="1559" w:type="dxa"/>
            <w:noWrap w:val="0"/>
            <w:vAlign w:val="center"/>
          </w:tcPr>
          <w:p w14:paraId="1E8DA5F8">
            <w:pPr>
              <w:spacing w:line="240" w:lineRule="atLeast"/>
              <w:jc w:val="center"/>
              <w:rPr>
                <w:rFonts w:hint="eastAsia" w:ascii="方正仿宋_GBK" w:hAnsi="方正仿宋_GBK" w:eastAsia="方正仿宋_GBK" w:cs="方正仿宋_GBK"/>
                <w:sz w:val="21"/>
                <w:szCs w:val="21"/>
              </w:rPr>
            </w:pPr>
          </w:p>
        </w:tc>
        <w:tc>
          <w:tcPr>
            <w:tcW w:w="1567" w:type="dxa"/>
            <w:noWrap w:val="0"/>
            <w:vAlign w:val="center"/>
          </w:tcPr>
          <w:p w14:paraId="788C80CB">
            <w:pPr>
              <w:spacing w:line="240" w:lineRule="atLeast"/>
              <w:jc w:val="center"/>
              <w:rPr>
                <w:rFonts w:hint="eastAsia" w:ascii="方正仿宋_GBK" w:hAnsi="方正仿宋_GBK" w:eastAsia="方正仿宋_GBK" w:cs="方正仿宋_GBK"/>
                <w:sz w:val="21"/>
                <w:szCs w:val="21"/>
              </w:rPr>
            </w:pPr>
          </w:p>
        </w:tc>
      </w:tr>
      <w:tr w14:paraId="486B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66D71B7A">
            <w:pPr>
              <w:spacing w:line="240" w:lineRule="atLeas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合计人民币（小写）：</w:t>
            </w:r>
          </w:p>
        </w:tc>
      </w:tr>
      <w:tr w14:paraId="6B04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523018CB">
            <w:pPr>
              <w:spacing w:line="240" w:lineRule="atLeas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合计人民币（大写）：</w:t>
            </w:r>
          </w:p>
        </w:tc>
      </w:tr>
      <w:tr w14:paraId="67F5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09" w:hRule="atLeast"/>
        </w:trPr>
        <w:tc>
          <w:tcPr>
            <w:tcW w:w="9613" w:type="dxa"/>
            <w:gridSpan w:val="7"/>
            <w:noWrap w:val="0"/>
            <w:vAlign w:val="top"/>
          </w:tcPr>
          <w:p w14:paraId="2614C76B">
            <w:pPr>
              <w:spacing w:line="240" w:lineRule="atLeas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一、保修范围：</w:t>
            </w:r>
          </w:p>
        </w:tc>
      </w:tr>
      <w:tr w14:paraId="551F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noWrap w:val="0"/>
            <w:vAlign w:val="top"/>
          </w:tcPr>
          <w:p w14:paraId="4C44D486">
            <w:pPr>
              <w:spacing w:line="240" w:lineRule="atLeas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二、随机备品、附件、工具数量及供应方法：</w:t>
            </w:r>
          </w:p>
        </w:tc>
      </w:tr>
      <w:tr w14:paraId="3C15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noWrap w:val="0"/>
            <w:vAlign w:val="top"/>
          </w:tcPr>
          <w:p w14:paraId="5A329D6E">
            <w:pPr>
              <w:spacing w:line="240" w:lineRule="atLeas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三、交提货方式：</w:t>
            </w:r>
          </w:p>
        </w:tc>
      </w:tr>
      <w:tr w14:paraId="08F9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628" w:type="dxa"/>
            <w:gridSpan w:val="8"/>
            <w:noWrap w:val="0"/>
            <w:vAlign w:val="top"/>
          </w:tcPr>
          <w:p w14:paraId="115AF2D1">
            <w:pPr>
              <w:spacing w:line="240" w:lineRule="atLeas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四、验收标准、方法：</w:t>
            </w:r>
          </w:p>
        </w:tc>
      </w:tr>
      <w:tr w14:paraId="417F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22BBDA2B">
            <w:pPr>
              <w:spacing w:line="240" w:lineRule="atLeas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备注：</w:t>
            </w:r>
          </w:p>
          <w:p w14:paraId="20C5B499">
            <w:pPr>
              <w:spacing w:line="240" w:lineRule="atLeast"/>
              <w:rPr>
                <w:rFonts w:hint="eastAsia" w:ascii="方正仿宋_GBK" w:hAnsi="方正仿宋_GBK" w:eastAsia="方正仿宋_GBK" w:cs="方正仿宋_GBK"/>
                <w:sz w:val="21"/>
                <w:szCs w:val="21"/>
              </w:rPr>
            </w:pPr>
          </w:p>
        </w:tc>
      </w:tr>
    </w:tbl>
    <w:p w14:paraId="4C4DFB3F">
      <w:pPr>
        <w:rPr>
          <w:rFonts w:hint="eastAsia"/>
        </w:rPr>
      </w:pPr>
    </w:p>
    <w:p w14:paraId="31129930">
      <w:pPr>
        <w:rPr>
          <w:rFonts w:hint="eastAsia" w:ascii="宋体" w:hAnsi="宋体"/>
          <w:sz w:val="21"/>
          <w:szCs w:val="21"/>
        </w:rPr>
      </w:pPr>
    </w:p>
    <w:p w14:paraId="182D9F45">
      <w:pPr>
        <w:rPr>
          <w:rFonts w:hint="eastAsia" w:ascii="宋体" w:hAnsi="宋体"/>
          <w:sz w:val="21"/>
          <w:szCs w:val="21"/>
        </w:rPr>
      </w:pPr>
      <w:r>
        <w:rPr>
          <w:rFonts w:hint="eastAsia" w:ascii="宋体" w:hAnsi="宋体"/>
          <w:sz w:val="21"/>
          <w:szCs w:val="21"/>
        </w:rPr>
        <w:br w:type="page"/>
      </w:r>
    </w:p>
    <w:p w14:paraId="2C5E0FA7">
      <w:pPr>
        <w:jc w:val="both"/>
        <w:rPr>
          <w:rFonts w:hint="eastAsia"/>
        </w:rPr>
      </w:pPr>
    </w:p>
    <w:p w14:paraId="438A71F6">
      <w:pPr>
        <w:pStyle w:val="2"/>
        <w:jc w:val="center"/>
        <w:rPr>
          <w:rFonts w:hint="eastAsia"/>
        </w:rPr>
        <w:sectPr>
          <w:headerReference r:id="rId10" w:type="default"/>
          <w:footerReference r:id="rId11" w:type="default"/>
          <w:pgSz w:w="11906" w:h="16838"/>
          <w:pgMar w:top="1440" w:right="1117" w:bottom="1440" w:left="1117" w:header="851" w:footer="850" w:gutter="0"/>
          <w:cols w:space="720" w:num="1"/>
          <w:titlePg/>
          <w:docGrid w:type="lines" w:linePitch="312" w:charSpace="0"/>
        </w:sectPr>
      </w:pPr>
    </w:p>
    <w:p w14:paraId="07BDFC24">
      <w:pPr>
        <w:widowControl/>
        <w:spacing w:line="500" w:lineRule="exact"/>
        <w:jc w:val="center"/>
        <w:rPr>
          <w:rFonts w:hint="eastAsia" w:eastAsia="黑体"/>
          <w:sz w:val="44"/>
          <w:szCs w:val="44"/>
        </w:rPr>
      </w:pPr>
      <w:r>
        <w:rPr>
          <w:rFonts w:hint="eastAsia" w:eastAsia="黑体"/>
          <w:sz w:val="44"/>
          <w:szCs w:val="44"/>
        </w:rPr>
        <w:t>第</w:t>
      </w:r>
      <w:r>
        <w:rPr>
          <w:rFonts w:hint="eastAsia" w:eastAsia="黑体"/>
          <w:sz w:val="44"/>
          <w:szCs w:val="44"/>
          <w:lang w:val="en-US" w:eastAsia="zh-CN"/>
        </w:rPr>
        <w:t>六章</w:t>
      </w:r>
      <w:r>
        <w:rPr>
          <w:rFonts w:hint="eastAsia" w:eastAsia="黑体"/>
          <w:sz w:val="44"/>
          <w:szCs w:val="44"/>
        </w:rPr>
        <w:t xml:space="preserve">  参选文件格式</w:t>
      </w:r>
      <w:bookmarkEnd w:id="43"/>
      <w:bookmarkEnd w:id="44"/>
    </w:p>
    <w:p w14:paraId="437550E8">
      <w:pPr>
        <w:pageBreakBefore/>
        <w:spacing w:line="360" w:lineRule="auto"/>
        <w:jc w:val="center"/>
        <w:outlineLvl w:val="1"/>
      </w:pPr>
      <w:r>
        <w:rPr>
          <w:rFonts w:hint="eastAsia" w:ascii="宋体" w:hAnsi="宋体"/>
          <w:sz w:val="36"/>
          <w:szCs w:val="36"/>
        </w:rPr>
        <w:t>一、参选函部分</w:t>
      </w:r>
    </w:p>
    <w:p w14:paraId="1D1206EF"/>
    <w:p w14:paraId="4F6385FB">
      <w:pPr>
        <w:pStyle w:val="9"/>
      </w:pPr>
    </w:p>
    <w:p w14:paraId="2645CA7A"/>
    <w:p w14:paraId="4A8449B7">
      <w:pPr>
        <w:pStyle w:val="9"/>
      </w:pPr>
    </w:p>
    <w:p w14:paraId="10463E7F">
      <w:pPr>
        <w:spacing w:line="360" w:lineRule="auto"/>
        <w:rPr>
          <w:rFonts w:hint="eastAsia" w:ascii="宋体" w:hAnsi="宋体"/>
          <w:kern w:val="0"/>
          <w:sz w:val="32"/>
          <w:szCs w:val="32"/>
        </w:rPr>
      </w:pPr>
      <w:r>
        <w:rPr>
          <w:rFonts w:hint="eastAsia" w:ascii="宋体" w:hAnsi="宋体"/>
          <w:kern w:val="0"/>
          <w:sz w:val="32"/>
          <w:szCs w:val="32"/>
          <w:u w:val="single"/>
        </w:rPr>
        <w:t xml:space="preserve">                   </w:t>
      </w:r>
      <w:r>
        <w:rPr>
          <w:rFonts w:hint="eastAsia" w:ascii="宋体" w:hAnsi="宋体"/>
          <w:kern w:val="0"/>
          <w:sz w:val="32"/>
          <w:szCs w:val="32"/>
        </w:rPr>
        <w:t>（项目名称）</w:t>
      </w:r>
    </w:p>
    <w:p w14:paraId="6D0BFD61">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3D987B3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7A1433D5">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参选文件</w:t>
      </w:r>
    </w:p>
    <w:p w14:paraId="39462FBF">
      <w:pPr>
        <w:autoSpaceDE w:val="0"/>
        <w:autoSpaceDN w:val="0"/>
        <w:adjustRightInd w:val="0"/>
        <w:snapToGrid w:val="0"/>
        <w:spacing w:line="360" w:lineRule="auto"/>
        <w:jc w:val="center"/>
        <w:rPr>
          <w:rFonts w:ascii="宋体" w:hAnsi="宋体"/>
          <w:b/>
          <w:bCs/>
          <w:kern w:val="0"/>
          <w:sz w:val="40"/>
          <w:szCs w:val="40"/>
        </w:rPr>
      </w:pPr>
      <w:r>
        <w:rPr>
          <w:rFonts w:hint="eastAsia" w:ascii="宋体" w:hAnsi="宋体"/>
          <w:b/>
          <w:bCs/>
          <w:kern w:val="0"/>
          <w:sz w:val="40"/>
          <w:szCs w:val="40"/>
        </w:rPr>
        <w:t>参选函部分</w:t>
      </w:r>
    </w:p>
    <w:p w14:paraId="4DC455BF">
      <w:pPr>
        <w:autoSpaceDE w:val="0"/>
        <w:autoSpaceDN w:val="0"/>
        <w:adjustRightInd w:val="0"/>
        <w:snapToGrid w:val="0"/>
        <w:spacing w:line="360" w:lineRule="auto"/>
        <w:jc w:val="left"/>
        <w:rPr>
          <w:rFonts w:ascii="宋体" w:hAnsi="宋体"/>
          <w:b/>
          <w:kern w:val="0"/>
          <w:sz w:val="20"/>
        </w:rPr>
      </w:pPr>
    </w:p>
    <w:p w14:paraId="6F14273C">
      <w:pPr>
        <w:autoSpaceDE w:val="0"/>
        <w:autoSpaceDN w:val="0"/>
        <w:adjustRightInd w:val="0"/>
        <w:snapToGrid w:val="0"/>
        <w:spacing w:line="360" w:lineRule="auto"/>
        <w:jc w:val="left"/>
        <w:rPr>
          <w:rFonts w:ascii="宋体" w:hAnsi="宋体"/>
          <w:b/>
          <w:kern w:val="0"/>
          <w:sz w:val="20"/>
        </w:rPr>
      </w:pPr>
    </w:p>
    <w:p w14:paraId="7AF89347">
      <w:pPr>
        <w:autoSpaceDE w:val="0"/>
        <w:autoSpaceDN w:val="0"/>
        <w:adjustRightInd w:val="0"/>
        <w:snapToGrid w:val="0"/>
        <w:spacing w:line="360" w:lineRule="auto"/>
        <w:jc w:val="left"/>
        <w:rPr>
          <w:rFonts w:ascii="宋体" w:hAnsi="宋体"/>
          <w:b/>
          <w:kern w:val="0"/>
          <w:sz w:val="20"/>
        </w:rPr>
      </w:pPr>
    </w:p>
    <w:p w14:paraId="07EC8E86">
      <w:pPr>
        <w:autoSpaceDE w:val="0"/>
        <w:autoSpaceDN w:val="0"/>
        <w:adjustRightInd w:val="0"/>
        <w:snapToGrid w:val="0"/>
        <w:spacing w:line="360" w:lineRule="auto"/>
        <w:jc w:val="left"/>
        <w:rPr>
          <w:rFonts w:ascii="宋体" w:hAnsi="宋体"/>
          <w:b/>
          <w:kern w:val="0"/>
          <w:sz w:val="20"/>
        </w:rPr>
      </w:pPr>
    </w:p>
    <w:p w14:paraId="729907D1">
      <w:pPr>
        <w:autoSpaceDE w:val="0"/>
        <w:autoSpaceDN w:val="0"/>
        <w:adjustRightInd w:val="0"/>
        <w:snapToGrid w:val="0"/>
        <w:spacing w:line="360" w:lineRule="auto"/>
        <w:jc w:val="left"/>
        <w:rPr>
          <w:rFonts w:ascii="宋体" w:hAnsi="宋体"/>
          <w:b/>
          <w:kern w:val="0"/>
          <w:sz w:val="20"/>
        </w:rPr>
      </w:pPr>
    </w:p>
    <w:p w14:paraId="0231D282">
      <w:pPr>
        <w:autoSpaceDE w:val="0"/>
        <w:autoSpaceDN w:val="0"/>
        <w:adjustRightInd w:val="0"/>
        <w:snapToGrid w:val="0"/>
        <w:spacing w:line="360" w:lineRule="auto"/>
        <w:jc w:val="left"/>
        <w:rPr>
          <w:rFonts w:ascii="宋体" w:hAnsi="宋体"/>
          <w:b/>
          <w:kern w:val="0"/>
          <w:sz w:val="20"/>
        </w:rPr>
      </w:pPr>
    </w:p>
    <w:p w14:paraId="5598DDE6">
      <w:pPr>
        <w:autoSpaceDE w:val="0"/>
        <w:autoSpaceDN w:val="0"/>
        <w:adjustRightInd w:val="0"/>
        <w:snapToGrid w:val="0"/>
        <w:spacing w:line="360" w:lineRule="auto"/>
        <w:jc w:val="left"/>
        <w:rPr>
          <w:rFonts w:ascii="宋体" w:hAnsi="宋体"/>
          <w:b/>
          <w:kern w:val="0"/>
          <w:sz w:val="20"/>
        </w:rPr>
      </w:pPr>
    </w:p>
    <w:p w14:paraId="2BF28D5B">
      <w:pPr>
        <w:autoSpaceDE w:val="0"/>
        <w:autoSpaceDN w:val="0"/>
        <w:adjustRightInd w:val="0"/>
        <w:snapToGrid w:val="0"/>
        <w:spacing w:line="360" w:lineRule="auto"/>
        <w:jc w:val="left"/>
        <w:rPr>
          <w:rFonts w:ascii="宋体" w:hAnsi="宋体"/>
          <w:b/>
          <w:kern w:val="0"/>
          <w:sz w:val="20"/>
        </w:rPr>
      </w:pPr>
    </w:p>
    <w:p w14:paraId="1A979D74">
      <w:pPr>
        <w:autoSpaceDE w:val="0"/>
        <w:autoSpaceDN w:val="0"/>
        <w:adjustRightInd w:val="0"/>
        <w:snapToGrid w:val="0"/>
        <w:spacing w:line="360" w:lineRule="auto"/>
        <w:jc w:val="left"/>
        <w:rPr>
          <w:rFonts w:ascii="宋体" w:hAnsi="宋体"/>
          <w:b/>
          <w:kern w:val="0"/>
          <w:sz w:val="20"/>
        </w:rPr>
      </w:pPr>
    </w:p>
    <w:p w14:paraId="00A6509B">
      <w:pPr>
        <w:autoSpaceDE w:val="0"/>
        <w:autoSpaceDN w:val="0"/>
        <w:adjustRightInd w:val="0"/>
        <w:snapToGrid w:val="0"/>
        <w:spacing w:line="360" w:lineRule="auto"/>
        <w:jc w:val="left"/>
        <w:rPr>
          <w:rFonts w:ascii="宋体" w:hAnsi="宋体"/>
          <w:b/>
          <w:kern w:val="0"/>
          <w:sz w:val="20"/>
        </w:rPr>
      </w:pPr>
    </w:p>
    <w:p w14:paraId="1433C4F8">
      <w:pPr>
        <w:autoSpaceDE w:val="0"/>
        <w:autoSpaceDN w:val="0"/>
        <w:adjustRightInd w:val="0"/>
        <w:snapToGrid w:val="0"/>
        <w:spacing w:line="360" w:lineRule="auto"/>
        <w:jc w:val="left"/>
        <w:rPr>
          <w:rFonts w:ascii="宋体" w:hAnsi="宋体"/>
          <w:b/>
          <w:kern w:val="0"/>
          <w:sz w:val="20"/>
        </w:rPr>
      </w:pPr>
    </w:p>
    <w:p w14:paraId="7DFB5798">
      <w:pPr>
        <w:tabs>
          <w:tab w:val="left" w:pos="6080"/>
          <w:tab w:val="left" w:pos="6640"/>
        </w:tabs>
        <w:autoSpaceDE w:val="0"/>
        <w:autoSpaceDN w:val="0"/>
        <w:adjustRightInd w:val="0"/>
        <w:snapToGrid w:val="0"/>
        <w:spacing w:after="120" w:afterLines="50" w:line="360" w:lineRule="auto"/>
        <w:jc w:val="center"/>
        <w:rPr>
          <w:rFonts w:ascii="宋体" w:hAnsi="宋体"/>
          <w:w w:val="99"/>
          <w:kern w:val="0"/>
          <w:szCs w:val="28"/>
        </w:rPr>
      </w:pPr>
      <w:r>
        <w:rPr>
          <w:rFonts w:hint="eastAsia" w:ascii="宋体" w:hAnsi="宋体"/>
          <w:w w:val="99"/>
          <w:kern w:val="0"/>
          <w:szCs w:val="28"/>
        </w:rPr>
        <w:t>参选人</w:t>
      </w:r>
      <w:r>
        <w:rPr>
          <w:rFonts w:ascii="宋体" w:hAnsi="宋体"/>
          <w:spacing w:val="1"/>
          <w:w w:val="99"/>
          <w:kern w:val="0"/>
          <w:szCs w:val="28"/>
        </w:rPr>
        <w:t>：</w:t>
      </w:r>
      <w:r>
        <w:rPr>
          <w:rFonts w:ascii="宋体" w:hAnsi="宋体"/>
          <w:w w:val="198"/>
          <w:kern w:val="0"/>
          <w:szCs w:val="28"/>
          <w:u w:val="single"/>
        </w:rPr>
        <w:t xml:space="preserve"> 　　　　 　　</w:t>
      </w:r>
      <w:r>
        <w:rPr>
          <w:rFonts w:ascii="宋体" w:hAnsi="宋体"/>
          <w:w w:val="99"/>
          <w:kern w:val="0"/>
          <w:szCs w:val="28"/>
        </w:rPr>
        <w:t>（盖单位</w:t>
      </w:r>
      <w:r>
        <w:rPr>
          <w:rFonts w:hint="eastAsia" w:ascii="宋体" w:hAnsi="宋体"/>
          <w:w w:val="99"/>
          <w:kern w:val="0"/>
          <w:szCs w:val="28"/>
        </w:rPr>
        <w:t>公</w:t>
      </w:r>
      <w:r>
        <w:rPr>
          <w:rFonts w:ascii="宋体" w:hAnsi="宋体"/>
          <w:w w:val="99"/>
          <w:kern w:val="0"/>
          <w:szCs w:val="28"/>
        </w:rPr>
        <w:t>章）</w:t>
      </w:r>
    </w:p>
    <w:p w14:paraId="03067348">
      <w:pPr>
        <w:tabs>
          <w:tab w:val="left" w:pos="6080"/>
          <w:tab w:val="left" w:pos="6640"/>
        </w:tabs>
        <w:autoSpaceDE w:val="0"/>
        <w:autoSpaceDN w:val="0"/>
        <w:adjustRightInd w:val="0"/>
        <w:snapToGrid w:val="0"/>
        <w:spacing w:after="120" w:afterLines="50" w:line="360" w:lineRule="auto"/>
        <w:jc w:val="center"/>
        <w:rPr>
          <w:rFonts w:ascii="宋体" w:hAnsi="宋体"/>
          <w:kern w:val="0"/>
          <w:szCs w:val="28"/>
        </w:rPr>
      </w:pPr>
      <w:r>
        <w:rPr>
          <w:rFonts w:ascii="宋体" w:hAnsi="宋体"/>
          <w:w w:val="99"/>
          <w:kern w:val="0"/>
          <w:szCs w:val="28"/>
        </w:rPr>
        <w:t>法定代表人或其委托代理人：</w:t>
      </w:r>
      <w:r>
        <w:rPr>
          <w:rFonts w:ascii="宋体" w:hAnsi="宋体"/>
          <w:w w:val="198"/>
          <w:kern w:val="0"/>
          <w:szCs w:val="28"/>
          <w:u w:val="single"/>
        </w:rPr>
        <w:t xml:space="preserve"> 　　 </w:t>
      </w:r>
      <w:r>
        <w:rPr>
          <w:rFonts w:ascii="宋体" w:hAnsi="宋体"/>
          <w:w w:val="99"/>
          <w:kern w:val="0"/>
          <w:szCs w:val="28"/>
        </w:rPr>
        <w:t>（签字或盖章）</w:t>
      </w:r>
    </w:p>
    <w:p w14:paraId="714DD0E3">
      <w:pPr>
        <w:autoSpaceDE w:val="0"/>
        <w:autoSpaceDN w:val="0"/>
        <w:adjustRightInd w:val="0"/>
        <w:snapToGrid w:val="0"/>
        <w:spacing w:line="360" w:lineRule="auto"/>
        <w:jc w:val="center"/>
        <w:rPr>
          <w:rFonts w:ascii="宋体" w:hAnsi="宋体"/>
          <w:kern w:val="0"/>
          <w:sz w:val="36"/>
          <w:szCs w:val="36"/>
        </w:rPr>
      </w:pPr>
      <w:r>
        <w:rPr>
          <w:rFonts w:hint="eastAsia" w:ascii="宋体" w:hAnsi="宋体"/>
          <w:w w:val="99"/>
          <w:kern w:val="0"/>
          <w:szCs w:val="28"/>
          <w:u w:val="single"/>
        </w:rPr>
        <w:t xml:space="preserve">      </w:t>
      </w:r>
      <w:r>
        <w:rPr>
          <w:rFonts w:hint="eastAsia" w:ascii="宋体" w:hAnsi="宋体"/>
          <w:w w:val="99"/>
          <w:kern w:val="0"/>
          <w:szCs w:val="28"/>
        </w:rPr>
        <w:t>年</w:t>
      </w:r>
      <w:r>
        <w:rPr>
          <w:rFonts w:hint="eastAsia" w:ascii="宋体" w:hAnsi="宋体"/>
          <w:w w:val="99"/>
          <w:kern w:val="0"/>
          <w:szCs w:val="28"/>
          <w:u w:val="single"/>
        </w:rPr>
        <w:t xml:space="preserve">    </w:t>
      </w:r>
      <w:r>
        <w:rPr>
          <w:rFonts w:hint="eastAsia" w:ascii="宋体" w:hAnsi="宋体"/>
          <w:w w:val="99"/>
          <w:kern w:val="0"/>
          <w:szCs w:val="28"/>
        </w:rPr>
        <w:t>月</w:t>
      </w:r>
      <w:r>
        <w:rPr>
          <w:rFonts w:hint="eastAsia" w:ascii="宋体" w:hAnsi="宋体"/>
          <w:w w:val="99"/>
          <w:kern w:val="0"/>
          <w:szCs w:val="28"/>
          <w:u w:val="single"/>
        </w:rPr>
        <w:t xml:space="preserve">    </w:t>
      </w:r>
      <w:r>
        <w:rPr>
          <w:rFonts w:hint="eastAsia" w:ascii="宋体" w:hAnsi="宋体"/>
          <w:w w:val="99"/>
          <w:kern w:val="0"/>
          <w:szCs w:val="28"/>
        </w:rPr>
        <w:t>日</w:t>
      </w:r>
      <w:r>
        <w:rPr>
          <w:rFonts w:ascii="宋体" w:hAnsi="宋体"/>
          <w:kern w:val="0"/>
          <w:sz w:val="24"/>
          <w:szCs w:val="21"/>
        </w:rPr>
        <w:br w:type="page"/>
      </w:r>
      <w:r>
        <w:rPr>
          <w:rFonts w:hint="eastAsia" w:ascii="宋体" w:hAnsi="宋体"/>
          <w:kern w:val="0"/>
          <w:sz w:val="36"/>
          <w:szCs w:val="36"/>
        </w:rPr>
        <w:t>目  录</w:t>
      </w:r>
    </w:p>
    <w:p w14:paraId="286DECC2"/>
    <w:p w14:paraId="12488893">
      <w:pPr>
        <w:numPr>
          <w:ilvl w:val="0"/>
          <w:numId w:val="4"/>
        </w:numPr>
        <w:spacing w:line="360" w:lineRule="auto"/>
        <w:rPr>
          <w:rFonts w:hint="eastAsia" w:ascii="宋体" w:hAnsi="宋体"/>
          <w:bCs/>
        </w:rPr>
      </w:pPr>
      <w:r>
        <w:rPr>
          <w:rFonts w:hint="eastAsia" w:ascii="宋体" w:hAnsi="宋体"/>
          <w:bCs/>
        </w:rPr>
        <w:t>参选函</w:t>
      </w:r>
    </w:p>
    <w:p w14:paraId="4E7EE1BC">
      <w:pPr>
        <w:spacing w:line="360" w:lineRule="auto"/>
        <w:rPr>
          <w:rFonts w:ascii="宋体" w:hAnsi="宋体"/>
          <w:bCs/>
        </w:rPr>
      </w:pPr>
      <w:r>
        <w:rPr>
          <w:rFonts w:hint="eastAsia" w:ascii="宋体" w:hAnsi="宋体"/>
          <w:bCs/>
        </w:rPr>
        <w:t>2.</w:t>
      </w:r>
      <w:r>
        <w:rPr>
          <w:rFonts w:ascii="宋体" w:hAnsi="宋体"/>
          <w:bCs/>
        </w:rPr>
        <w:t>法定代表人身份证明及授权委托书</w:t>
      </w:r>
    </w:p>
    <w:p w14:paraId="7D7DB0A6">
      <w:pPr>
        <w:spacing w:line="360" w:lineRule="auto"/>
        <w:rPr>
          <w:rFonts w:hint="eastAsia" w:ascii="宋体" w:hAnsi="宋体"/>
          <w:bCs/>
        </w:rPr>
      </w:pPr>
      <w:r>
        <w:rPr>
          <w:rFonts w:hint="eastAsia" w:ascii="宋体" w:hAnsi="宋体"/>
          <w:bCs/>
        </w:rPr>
        <w:t>3.参选保证金缴纳凭证</w:t>
      </w:r>
    </w:p>
    <w:p w14:paraId="04841784">
      <w:pPr>
        <w:spacing w:line="360" w:lineRule="auto"/>
        <w:rPr>
          <w:rFonts w:ascii="宋体" w:hAnsi="宋体"/>
          <w:bCs/>
        </w:rPr>
      </w:pPr>
    </w:p>
    <w:p w14:paraId="01F94667">
      <w:pPr>
        <w:autoSpaceDE w:val="0"/>
        <w:autoSpaceDN w:val="0"/>
        <w:adjustRightInd w:val="0"/>
        <w:spacing w:line="360" w:lineRule="auto"/>
        <w:ind w:firstLine="480" w:firstLineChars="200"/>
        <w:jc w:val="left"/>
        <w:rPr>
          <w:rFonts w:ascii="宋体" w:hAnsi="宋体"/>
          <w:kern w:val="0"/>
          <w:sz w:val="24"/>
        </w:rPr>
      </w:pPr>
    </w:p>
    <w:p w14:paraId="7F3050EB">
      <w:pPr>
        <w:autoSpaceDE w:val="0"/>
        <w:autoSpaceDN w:val="0"/>
        <w:adjustRightInd w:val="0"/>
        <w:spacing w:line="360" w:lineRule="auto"/>
        <w:ind w:firstLine="480" w:firstLineChars="200"/>
        <w:jc w:val="left"/>
        <w:rPr>
          <w:rFonts w:ascii="宋体" w:hAnsi="宋体"/>
          <w:kern w:val="0"/>
          <w:sz w:val="24"/>
        </w:rPr>
      </w:pPr>
    </w:p>
    <w:p w14:paraId="7F21756E">
      <w:pPr>
        <w:autoSpaceDE w:val="0"/>
        <w:autoSpaceDN w:val="0"/>
        <w:adjustRightInd w:val="0"/>
        <w:spacing w:line="360" w:lineRule="auto"/>
        <w:ind w:firstLine="480" w:firstLineChars="200"/>
        <w:jc w:val="left"/>
        <w:rPr>
          <w:rFonts w:ascii="宋体" w:hAnsi="宋体"/>
          <w:kern w:val="0"/>
          <w:sz w:val="24"/>
        </w:rPr>
      </w:pPr>
    </w:p>
    <w:p w14:paraId="31C1EEFF">
      <w:pPr>
        <w:autoSpaceDE w:val="0"/>
        <w:autoSpaceDN w:val="0"/>
        <w:adjustRightInd w:val="0"/>
        <w:snapToGrid w:val="0"/>
        <w:spacing w:line="360" w:lineRule="auto"/>
        <w:jc w:val="left"/>
        <w:rPr>
          <w:rFonts w:ascii="宋体" w:hAnsi="宋体"/>
          <w:kern w:val="0"/>
          <w:szCs w:val="21"/>
        </w:rPr>
      </w:pPr>
    </w:p>
    <w:p w14:paraId="0CBF05D9">
      <w:pPr>
        <w:autoSpaceDE w:val="0"/>
        <w:autoSpaceDN w:val="0"/>
        <w:adjustRightInd w:val="0"/>
        <w:snapToGrid w:val="0"/>
        <w:spacing w:line="360" w:lineRule="auto"/>
        <w:jc w:val="left"/>
        <w:rPr>
          <w:rFonts w:ascii="宋体" w:hAnsi="宋体"/>
          <w:kern w:val="0"/>
          <w:szCs w:val="21"/>
        </w:rPr>
      </w:pPr>
    </w:p>
    <w:p w14:paraId="08B02A14">
      <w:pPr>
        <w:autoSpaceDE w:val="0"/>
        <w:autoSpaceDN w:val="0"/>
        <w:adjustRightInd w:val="0"/>
        <w:snapToGrid w:val="0"/>
        <w:spacing w:line="360" w:lineRule="auto"/>
        <w:jc w:val="left"/>
        <w:rPr>
          <w:rFonts w:ascii="宋体" w:hAnsi="宋体"/>
          <w:kern w:val="0"/>
          <w:szCs w:val="21"/>
        </w:rPr>
      </w:pPr>
    </w:p>
    <w:p w14:paraId="5EE7E155">
      <w:pPr>
        <w:autoSpaceDE w:val="0"/>
        <w:autoSpaceDN w:val="0"/>
        <w:adjustRightInd w:val="0"/>
        <w:snapToGrid w:val="0"/>
        <w:spacing w:line="360" w:lineRule="auto"/>
        <w:jc w:val="left"/>
        <w:rPr>
          <w:rFonts w:ascii="宋体" w:hAnsi="宋体"/>
          <w:kern w:val="0"/>
        </w:rPr>
      </w:pPr>
    </w:p>
    <w:p w14:paraId="5BC7C0E6">
      <w:pPr>
        <w:autoSpaceDE w:val="0"/>
        <w:autoSpaceDN w:val="0"/>
        <w:adjustRightInd w:val="0"/>
        <w:snapToGrid w:val="0"/>
        <w:spacing w:line="360" w:lineRule="auto"/>
        <w:jc w:val="left"/>
        <w:rPr>
          <w:rFonts w:ascii="宋体" w:hAnsi="宋体"/>
          <w:kern w:val="0"/>
        </w:rPr>
      </w:pPr>
    </w:p>
    <w:p w14:paraId="6693E52E">
      <w:pPr>
        <w:autoSpaceDE w:val="0"/>
        <w:autoSpaceDN w:val="0"/>
        <w:adjustRightInd w:val="0"/>
        <w:snapToGrid w:val="0"/>
        <w:spacing w:line="360" w:lineRule="auto"/>
        <w:jc w:val="left"/>
        <w:rPr>
          <w:rFonts w:ascii="宋体" w:hAnsi="宋体"/>
          <w:kern w:val="0"/>
        </w:rPr>
      </w:pPr>
    </w:p>
    <w:p w14:paraId="0DAC97B2">
      <w:pPr>
        <w:autoSpaceDE w:val="0"/>
        <w:autoSpaceDN w:val="0"/>
        <w:adjustRightInd w:val="0"/>
        <w:snapToGrid w:val="0"/>
        <w:spacing w:line="360" w:lineRule="auto"/>
        <w:jc w:val="left"/>
        <w:rPr>
          <w:rFonts w:ascii="宋体" w:hAnsi="宋体"/>
          <w:kern w:val="0"/>
        </w:rPr>
      </w:pPr>
    </w:p>
    <w:p w14:paraId="1B920BC8">
      <w:pPr>
        <w:autoSpaceDE w:val="0"/>
        <w:autoSpaceDN w:val="0"/>
        <w:adjustRightInd w:val="0"/>
        <w:snapToGrid w:val="0"/>
        <w:spacing w:line="360" w:lineRule="auto"/>
        <w:jc w:val="left"/>
        <w:rPr>
          <w:rFonts w:ascii="宋体" w:hAnsi="宋体"/>
          <w:kern w:val="0"/>
        </w:rPr>
      </w:pPr>
    </w:p>
    <w:p w14:paraId="6EDD0912">
      <w:pPr>
        <w:autoSpaceDE w:val="0"/>
        <w:autoSpaceDN w:val="0"/>
        <w:adjustRightInd w:val="0"/>
        <w:snapToGrid w:val="0"/>
        <w:spacing w:line="360" w:lineRule="auto"/>
        <w:jc w:val="left"/>
        <w:rPr>
          <w:rFonts w:ascii="宋体" w:hAnsi="宋体"/>
          <w:kern w:val="0"/>
        </w:rPr>
      </w:pPr>
    </w:p>
    <w:p w14:paraId="2FB47F79">
      <w:pPr>
        <w:autoSpaceDE w:val="0"/>
        <w:autoSpaceDN w:val="0"/>
        <w:adjustRightInd w:val="0"/>
        <w:snapToGrid w:val="0"/>
        <w:spacing w:line="360" w:lineRule="auto"/>
        <w:jc w:val="left"/>
        <w:rPr>
          <w:rFonts w:ascii="宋体" w:hAnsi="宋体"/>
          <w:kern w:val="0"/>
        </w:rPr>
      </w:pPr>
    </w:p>
    <w:p w14:paraId="20ED682A">
      <w:pPr>
        <w:autoSpaceDE w:val="0"/>
        <w:autoSpaceDN w:val="0"/>
        <w:adjustRightInd w:val="0"/>
        <w:snapToGrid w:val="0"/>
        <w:spacing w:line="360" w:lineRule="auto"/>
        <w:jc w:val="left"/>
        <w:rPr>
          <w:rFonts w:ascii="宋体" w:hAnsi="宋体"/>
          <w:kern w:val="0"/>
        </w:rPr>
      </w:pPr>
    </w:p>
    <w:p w14:paraId="183AAFCE">
      <w:pPr>
        <w:autoSpaceDE w:val="0"/>
        <w:autoSpaceDN w:val="0"/>
        <w:adjustRightInd w:val="0"/>
        <w:snapToGrid w:val="0"/>
        <w:spacing w:line="360" w:lineRule="auto"/>
        <w:jc w:val="left"/>
        <w:rPr>
          <w:rFonts w:ascii="宋体" w:hAnsi="宋体"/>
          <w:w w:val="99"/>
          <w:kern w:val="0"/>
          <w:szCs w:val="28"/>
        </w:rPr>
      </w:pPr>
    </w:p>
    <w:p w14:paraId="654AED3D">
      <w:pPr>
        <w:autoSpaceDE w:val="0"/>
        <w:autoSpaceDN w:val="0"/>
        <w:adjustRightInd w:val="0"/>
        <w:snapToGrid w:val="0"/>
        <w:spacing w:line="360" w:lineRule="auto"/>
        <w:jc w:val="left"/>
        <w:rPr>
          <w:rFonts w:ascii="宋体" w:hAnsi="宋体"/>
          <w:w w:val="99"/>
          <w:kern w:val="0"/>
          <w:szCs w:val="28"/>
        </w:rPr>
      </w:pPr>
    </w:p>
    <w:p w14:paraId="2709D209">
      <w:pPr>
        <w:autoSpaceDE w:val="0"/>
        <w:autoSpaceDN w:val="0"/>
        <w:adjustRightInd w:val="0"/>
        <w:snapToGrid w:val="0"/>
        <w:spacing w:line="360" w:lineRule="auto"/>
        <w:jc w:val="left"/>
        <w:rPr>
          <w:rFonts w:ascii="宋体" w:hAnsi="宋体"/>
          <w:w w:val="99"/>
          <w:kern w:val="0"/>
          <w:szCs w:val="28"/>
        </w:rPr>
      </w:pPr>
    </w:p>
    <w:p w14:paraId="1F0EB046">
      <w:pPr>
        <w:pStyle w:val="9"/>
        <w:rPr>
          <w:rFonts w:ascii="宋体" w:hAnsi="宋体"/>
          <w:w w:val="99"/>
          <w:kern w:val="0"/>
          <w:szCs w:val="28"/>
        </w:rPr>
      </w:pPr>
    </w:p>
    <w:p w14:paraId="7B9F592A">
      <w:pPr>
        <w:pStyle w:val="29"/>
        <w:rPr>
          <w:rFonts w:ascii="宋体" w:hAnsi="宋体"/>
          <w:w w:val="99"/>
          <w:szCs w:val="28"/>
        </w:rPr>
      </w:pPr>
    </w:p>
    <w:p w14:paraId="1E17CF0F"/>
    <w:p w14:paraId="18C4C8A6">
      <w:pPr>
        <w:rPr>
          <w:rFonts w:hint="eastAsia" w:ascii="仿宋" w:hAnsi="仿宋" w:eastAsia="仿宋" w:cs="仿宋"/>
          <w:b/>
          <w:bCs/>
        </w:rPr>
      </w:pPr>
      <w:bookmarkStart w:id="52" w:name="_Toc29416"/>
      <w:bookmarkStart w:id="53" w:name="_Toc14234"/>
    </w:p>
    <w:p w14:paraId="1A3B65A8">
      <w:pPr>
        <w:rPr>
          <w:rFonts w:hint="eastAsia"/>
        </w:rPr>
      </w:pPr>
    </w:p>
    <w:bookmarkEnd w:id="52"/>
    <w:bookmarkEnd w:id="53"/>
    <w:p w14:paraId="55B97E8C">
      <w:pPr>
        <w:rPr>
          <w:rFonts w:hint="eastAsia" w:ascii="宋体" w:hAnsi="宋体"/>
          <w:b/>
          <w:bCs/>
          <w:snapToGrid w:val="0"/>
          <w:kern w:val="0"/>
          <w:szCs w:val="28"/>
        </w:rPr>
      </w:pPr>
      <w:r>
        <w:rPr>
          <w:rFonts w:hint="eastAsia" w:ascii="宋体" w:hAnsi="宋体"/>
          <w:b/>
          <w:bCs/>
          <w:snapToGrid w:val="0"/>
          <w:kern w:val="0"/>
          <w:szCs w:val="28"/>
        </w:rPr>
        <w:br w:type="page"/>
      </w:r>
    </w:p>
    <w:p w14:paraId="0DB6CE8B">
      <w:pPr>
        <w:snapToGrid w:val="0"/>
        <w:spacing w:line="360" w:lineRule="auto"/>
        <w:jc w:val="center"/>
        <w:outlineLvl w:val="2"/>
        <w:rPr>
          <w:rFonts w:hint="eastAsia" w:ascii="宋体" w:hAnsi="宋体"/>
          <w:b/>
        </w:rPr>
      </w:pPr>
      <w:r>
        <w:rPr>
          <w:rFonts w:hint="eastAsia" w:ascii="宋体" w:hAnsi="宋体"/>
          <w:b/>
          <w:bCs/>
          <w:snapToGrid w:val="0"/>
          <w:kern w:val="0"/>
          <w:szCs w:val="28"/>
        </w:rPr>
        <w:t>1.参选函</w:t>
      </w:r>
    </w:p>
    <w:p w14:paraId="32E7078D">
      <w:pPr>
        <w:tabs>
          <w:tab w:val="left" w:pos="2640"/>
        </w:tabs>
        <w:autoSpaceDE w:val="0"/>
        <w:autoSpaceDN w:val="0"/>
        <w:adjustRightInd w:val="0"/>
        <w:snapToGrid w:val="0"/>
        <w:spacing w:line="500" w:lineRule="exact"/>
        <w:rPr>
          <w:rFonts w:ascii="宋体" w:hAnsi="宋体"/>
          <w:snapToGrid w:val="0"/>
          <w:kern w:val="0"/>
          <w:szCs w:val="21"/>
        </w:rPr>
      </w:pPr>
      <w:bookmarkStart w:id="54" w:name="_Toc15801"/>
      <w:bookmarkStart w:id="55" w:name="_Toc22723"/>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lang w:eastAsia="zh-CN"/>
        </w:rPr>
        <w:t>甲方</w:t>
      </w:r>
      <w:r>
        <w:rPr>
          <w:rFonts w:ascii="宋体" w:hAnsi="宋体"/>
          <w:snapToGrid w:val="0"/>
          <w:kern w:val="0"/>
          <w:szCs w:val="21"/>
        </w:rPr>
        <w:t>名称）：</w:t>
      </w:r>
    </w:p>
    <w:p w14:paraId="43654589">
      <w:pPr>
        <w:numPr>
          <w:ilvl w:val="0"/>
          <w:numId w:val="5"/>
        </w:numPr>
        <w:tabs>
          <w:tab w:val="left" w:pos="2655"/>
          <w:tab w:val="left" w:pos="3520"/>
          <w:tab w:val="left" w:pos="4620"/>
          <w:tab w:val="left" w:pos="4920"/>
          <w:tab w:val="left" w:pos="5715"/>
          <w:tab w:val="left" w:pos="6945"/>
          <w:tab w:val="left" w:pos="7980"/>
        </w:tabs>
        <w:autoSpaceDE w:val="0"/>
        <w:autoSpaceDN w:val="0"/>
        <w:adjustRightInd w:val="0"/>
        <w:snapToGrid w:val="0"/>
        <w:spacing w:line="500" w:lineRule="exact"/>
        <w:ind w:firstLine="420" w:firstLineChars="200"/>
        <w:rPr>
          <w:rFonts w:ascii="宋体" w:hAnsi="宋体"/>
          <w:snapToGrid w:val="0"/>
          <w:kern w:val="0"/>
          <w:szCs w:val="21"/>
        </w:rPr>
      </w:pPr>
      <w:r>
        <w:rPr>
          <w:rFonts w:ascii="宋体" w:hAnsi="宋体"/>
          <w:snapToGrid w:val="0"/>
          <w:kern w:val="0"/>
          <w:szCs w:val="21"/>
        </w:rPr>
        <w:t>我方已仔细研究了</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rPr>
        <w:t>（项目名称）</w:t>
      </w:r>
      <w:r>
        <w:rPr>
          <w:rFonts w:hint="eastAsia" w:ascii="宋体" w:hAnsi="宋体"/>
          <w:snapToGrid w:val="0"/>
          <w:kern w:val="0"/>
          <w:szCs w:val="21"/>
        </w:rPr>
        <w:t>公开</w:t>
      </w:r>
      <w:r>
        <w:rPr>
          <w:rFonts w:ascii="宋体" w:hAnsi="宋体"/>
          <w:snapToGrid w:val="0"/>
          <w:kern w:val="0"/>
          <w:szCs w:val="21"/>
        </w:rPr>
        <w:t>比选文件的全部内容，愿意以</w:t>
      </w:r>
      <w:r>
        <w:rPr>
          <w:rFonts w:hint="eastAsia" w:ascii="宋体" w:hAnsi="宋体"/>
          <w:snapToGrid w:val="0"/>
          <w:kern w:val="0"/>
          <w:szCs w:val="21"/>
        </w:rPr>
        <w:t>以下报价和条件承接本项目：</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7335"/>
      </w:tblGrid>
      <w:tr w14:paraId="6E6B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exact"/>
        </w:trPr>
        <w:tc>
          <w:tcPr>
            <w:tcW w:w="1952" w:type="dxa"/>
            <w:vMerge w:val="restart"/>
            <w:noWrap w:val="0"/>
            <w:vAlign w:val="center"/>
          </w:tcPr>
          <w:p w14:paraId="1DE2A8CB">
            <w:pPr>
              <w:snapToGrid w:val="0"/>
              <w:spacing w:line="520" w:lineRule="exact"/>
              <w:jc w:val="center"/>
              <w:rPr>
                <w:rFonts w:hint="eastAsia" w:ascii="仿宋" w:hAnsi="仿宋" w:eastAsia="仿宋" w:cs="仿宋"/>
                <w:sz w:val="18"/>
                <w:szCs w:val="22"/>
              </w:rPr>
            </w:pPr>
            <w:r>
              <w:rPr>
                <w:rFonts w:hint="eastAsia" w:ascii="仿宋" w:hAnsi="仿宋" w:eastAsia="仿宋" w:cs="仿宋"/>
                <w:sz w:val="18"/>
                <w:szCs w:val="22"/>
              </w:rPr>
              <w:t>参选报价（元）</w:t>
            </w:r>
          </w:p>
        </w:tc>
        <w:tc>
          <w:tcPr>
            <w:tcW w:w="7335" w:type="dxa"/>
            <w:noWrap w:val="0"/>
            <w:vAlign w:val="center"/>
          </w:tcPr>
          <w:p w14:paraId="3B6C69AD">
            <w:pPr>
              <w:snapToGrid w:val="0"/>
              <w:spacing w:line="520" w:lineRule="exact"/>
              <w:rPr>
                <w:rFonts w:ascii="仿宋" w:hAnsi="仿宋" w:eastAsia="仿宋" w:cs="仿宋"/>
                <w:sz w:val="18"/>
                <w:szCs w:val="22"/>
              </w:rPr>
            </w:pPr>
            <w:r>
              <w:rPr>
                <w:rFonts w:hint="eastAsia" w:ascii="仿宋" w:hAnsi="仿宋" w:eastAsia="仿宋" w:cs="仿宋"/>
                <w:sz w:val="18"/>
                <w:szCs w:val="22"/>
              </w:rPr>
              <w:t>总价小写：       元</w:t>
            </w:r>
          </w:p>
        </w:tc>
      </w:tr>
      <w:tr w14:paraId="41C2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exact"/>
        </w:trPr>
        <w:tc>
          <w:tcPr>
            <w:tcW w:w="1952" w:type="dxa"/>
            <w:vMerge w:val="continue"/>
            <w:noWrap w:val="0"/>
            <w:vAlign w:val="center"/>
          </w:tcPr>
          <w:p w14:paraId="70360069">
            <w:pPr>
              <w:snapToGrid w:val="0"/>
              <w:spacing w:line="520" w:lineRule="exact"/>
              <w:ind w:firstLine="540" w:firstLineChars="300"/>
              <w:jc w:val="left"/>
              <w:rPr>
                <w:rFonts w:hint="eastAsia" w:ascii="仿宋" w:hAnsi="仿宋" w:eastAsia="仿宋" w:cs="仿宋"/>
                <w:sz w:val="18"/>
                <w:szCs w:val="22"/>
              </w:rPr>
            </w:pPr>
          </w:p>
        </w:tc>
        <w:tc>
          <w:tcPr>
            <w:tcW w:w="7335" w:type="dxa"/>
            <w:noWrap w:val="0"/>
            <w:vAlign w:val="center"/>
          </w:tcPr>
          <w:p w14:paraId="76EDA4AC">
            <w:pPr>
              <w:snapToGrid w:val="0"/>
              <w:spacing w:line="520" w:lineRule="exact"/>
              <w:rPr>
                <w:rFonts w:ascii="仿宋" w:hAnsi="仿宋" w:eastAsia="仿宋" w:cs="仿宋"/>
                <w:sz w:val="18"/>
                <w:szCs w:val="22"/>
              </w:rPr>
            </w:pPr>
            <w:r>
              <w:rPr>
                <w:rFonts w:hint="eastAsia" w:ascii="仿宋" w:hAnsi="仿宋" w:eastAsia="仿宋" w:cs="仿宋"/>
                <w:sz w:val="18"/>
                <w:szCs w:val="22"/>
              </w:rPr>
              <w:t>总价大写：       元</w:t>
            </w:r>
          </w:p>
        </w:tc>
      </w:tr>
      <w:tr w14:paraId="650A1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1952" w:type="dxa"/>
            <w:noWrap w:val="0"/>
            <w:vAlign w:val="center"/>
          </w:tcPr>
          <w:p w14:paraId="0D161A17">
            <w:pPr>
              <w:snapToGrid w:val="0"/>
              <w:spacing w:line="520" w:lineRule="exact"/>
              <w:jc w:val="left"/>
              <w:rPr>
                <w:rFonts w:hint="eastAsia" w:ascii="仿宋" w:hAnsi="仿宋" w:eastAsia="仿宋" w:cs="仿宋"/>
                <w:sz w:val="18"/>
                <w:szCs w:val="22"/>
                <w:highlight w:val="green"/>
              </w:rPr>
            </w:pPr>
            <w:r>
              <w:rPr>
                <w:rFonts w:hint="eastAsia" w:ascii="仿宋" w:hAnsi="仿宋" w:eastAsia="仿宋" w:cs="仿宋"/>
                <w:sz w:val="18"/>
                <w:szCs w:val="22"/>
              </w:rPr>
              <w:t>其他响应条件</w:t>
            </w:r>
          </w:p>
        </w:tc>
        <w:tc>
          <w:tcPr>
            <w:tcW w:w="7335" w:type="dxa"/>
            <w:noWrap w:val="0"/>
            <w:vAlign w:val="center"/>
          </w:tcPr>
          <w:p w14:paraId="607774BD">
            <w:pPr>
              <w:snapToGrid w:val="0"/>
              <w:spacing w:line="400" w:lineRule="exact"/>
              <w:rPr>
                <w:rFonts w:hint="eastAsia" w:ascii="仿宋" w:hAnsi="仿宋" w:eastAsia="仿宋" w:cs="仿宋"/>
                <w:sz w:val="18"/>
                <w:szCs w:val="22"/>
                <w:highlight w:val="green"/>
              </w:rPr>
            </w:pPr>
            <w:r>
              <w:rPr>
                <w:rFonts w:hint="eastAsia" w:ascii="仿宋" w:hAnsi="仿宋" w:eastAsia="仿宋" w:cs="仿宋"/>
                <w:sz w:val="21"/>
                <w:szCs w:val="21"/>
              </w:rPr>
              <w:t>参选内容、服务期限、质量保证及售后服务、比选有效期、权利义务、实质性要求均完全响应并满足比选文件要求。</w:t>
            </w:r>
          </w:p>
        </w:tc>
      </w:tr>
      <w:tr w14:paraId="04CB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1" w:hRule="atLeast"/>
        </w:trPr>
        <w:tc>
          <w:tcPr>
            <w:tcW w:w="9287" w:type="dxa"/>
            <w:gridSpan w:val="2"/>
            <w:noWrap w:val="0"/>
            <w:vAlign w:val="center"/>
          </w:tcPr>
          <w:p w14:paraId="132CF4F2">
            <w:pPr>
              <w:spacing w:line="400" w:lineRule="exact"/>
              <w:rPr>
                <w:rFonts w:hint="eastAsia" w:ascii="宋体" w:hAnsi="宋体" w:cs="宋体"/>
                <w:color w:val="auto"/>
                <w:sz w:val="20"/>
                <w:lang w:val="en-US" w:eastAsia="zh-CN"/>
              </w:rPr>
            </w:pPr>
            <w:r>
              <w:rPr>
                <w:rFonts w:hint="eastAsia" w:ascii="宋体" w:hAnsi="宋体" w:cs="宋体"/>
                <w:color w:val="auto"/>
                <w:sz w:val="20"/>
                <w:lang w:val="en-US" w:eastAsia="zh-CN"/>
              </w:rPr>
              <w:t>1、最高限价：报价不得高于最高限价，否则评审委员会将否决其参选。</w:t>
            </w:r>
          </w:p>
          <w:p w14:paraId="66911CE3">
            <w:pPr>
              <w:spacing w:line="400" w:lineRule="exact"/>
              <w:rPr>
                <w:rFonts w:hint="eastAsia" w:ascii="宋体" w:hAnsi="宋体" w:cs="宋体"/>
                <w:color w:val="auto"/>
                <w:sz w:val="20"/>
                <w:lang w:val="en-US" w:eastAsia="zh-CN"/>
              </w:rPr>
            </w:pPr>
            <w:r>
              <w:rPr>
                <w:rFonts w:hint="eastAsia" w:ascii="宋体" w:hAnsi="宋体" w:cs="宋体"/>
                <w:color w:val="auto"/>
                <w:sz w:val="20"/>
                <w:lang w:val="en-US" w:eastAsia="zh-CN"/>
              </w:rPr>
              <w:t>2、报价含包含采购设备、运输到用户的指定地点，以及安装、调试以及配件、辅助材料、税金等的费用。</w:t>
            </w:r>
          </w:p>
          <w:p w14:paraId="4C95B065">
            <w:pPr>
              <w:spacing w:line="400" w:lineRule="exact"/>
              <w:rPr>
                <w:rFonts w:hint="eastAsia" w:ascii="宋体" w:hAnsi="宋体" w:cs="宋体"/>
                <w:color w:val="auto"/>
                <w:sz w:val="20"/>
                <w:lang w:val="en-US" w:eastAsia="zh-CN"/>
              </w:rPr>
            </w:pPr>
            <w:r>
              <w:rPr>
                <w:rFonts w:hint="eastAsia" w:ascii="宋体" w:hAnsi="宋体" w:cs="宋体"/>
                <w:color w:val="auto"/>
                <w:sz w:val="20"/>
                <w:lang w:val="en-US" w:eastAsia="zh-CN"/>
              </w:rPr>
              <w:t>3.社会保险基数根据地方标准调整，相应综合单价随之调整。</w:t>
            </w:r>
          </w:p>
          <w:p w14:paraId="0606FCAA">
            <w:pPr>
              <w:spacing w:line="400" w:lineRule="exact"/>
              <w:rPr>
                <w:rFonts w:hint="eastAsia" w:ascii="仿宋" w:hAnsi="仿宋" w:eastAsia="仿宋" w:cs="仿宋"/>
                <w:sz w:val="22"/>
                <w:szCs w:val="22"/>
              </w:rPr>
            </w:pPr>
            <w:r>
              <w:rPr>
                <w:rFonts w:hint="eastAsia" w:ascii="宋体" w:hAnsi="宋体" w:cs="宋体"/>
                <w:color w:val="auto"/>
                <w:sz w:val="20"/>
                <w:lang w:val="en-US" w:eastAsia="zh-CN"/>
              </w:rPr>
              <w:t>4.因参选人自身原因造成漏报、少报皆由其自行承担责任，甲方不再补偿。</w:t>
            </w:r>
          </w:p>
        </w:tc>
      </w:tr>
    </w:tbl>
    <w:p w14:paraId="4C56CCEA">
      <w:pPr>
        <w:autoSpaceDE w:val="0"/>
        <w:autoSpaceDN w:val="0"/>
        <w:adjustRightInd w:val="0"/>
        <w:snapToGrid w:val="0"/>
        <w:spacing w:line="500" w:lineRule="exact"/>
        <w:ind w:firstLine="420" w:firstLineChars="200"/>
        <w:rPr>
          <w:rFonts w:ascii="宋体" w:hAnsi="宋体"/>
          <w:snapToGrid w:val="0"/>
          <w:kern w:val="0"/>
          <w:szCs w:val="21"/>
        </w:rPr>
      </w:pPr>
      <w:r>
        <w:rPr>
          <w:rFonts w:hint="eastAsia" w:ascii="宋体" w:hAnsi="宋体"/>
          <w:snapToGrid w:val="0"/>
          <w:kern w:val="0"/>
          <w:szCs w:val="21"/>
        </w:rPr>
        <w:t xml:space="preserve">2. </w:t>
      </w:r>
      <w:r>
        <w:rPr>
          <w:rFonts w:ascii="宋体" w:hAnsi="宋体"/>
          <w:snapToGrid w:val="0"/>
          <w:kern w:val="0"/>
          <w:szCs w:val="21"/>
        </w:rPr>
        <w:t>我方承诺在</w:t>
      </w:r>
      <w:r>
        <w:rPr>
          <w:rFonts w:hint="eastAsia" w:ascii="宋体" w:hAnsi="宋体"/>
          <w:snapToGrid w:val="0"/>
          <w:kern w:val="0"/>
          <w:szCs w:val="21"/>
        </w:rPr>
        <w:t>参选</w:t>
      </w:r>
      <w:r>
        <w:rPr>
          <w:rFonts w:ascii="宋体" w:hAnsi="宋体"/>
          <w:snapToGrid w:val="0"/>
          <w:kern w:val="0"/>
          <w:szCs w:val="21"/>
        </w:rPr>
        <w:t>有效期内不修改、撤销</w:t>
      </w:r>
      <w:r>
        <w:rPr>
          <w:rFonts w:hint="eastAsia" w:ascii="宋体" w:hAnsi="宋体"/>
          <w:snapToGrid w:val="0"/>
          <w:kern w:val="0"/>
          <w:szCs w:val="21"/>
        </w:rPr>
        <w:t>参选</w:t>
      </w:r>
      <w:r>
        <w:rPr>
          <w:rFonts w:ascii="宋体" w:hAnsi="宋体"/>
          <w:snapToGrid w:val="0"/>
          <w:kern w:val="0"/>
          <w:szCs w:val="21"/>
        </w:rPr>
        <w:t>文件。</w:t>
      </w:r>
    </w:p>
    <w:p w14:paraId="0DE8AD83">
      <w:pPr>
        <w:autoSpaceDE w:val="0"/>
        <w:autoSpaceDN w:val="0"/>
        <w:adjustRightInd w:val="0"/>
        <w:snapToGrid w:val="0"/>
        <w:spacing w:line="500" w:lineRule="exact"/>
        <w:ind w:firstLine="420" w:firstLineChars="200"/>
        <w:rPr>
          <w:rFonts w:ascii="宋体" w:hAnsi="宋体"/>
          <w:snapToGrid w:val="0"/>
          <w:kern w:val="0"/>
          <w:szCs w:val="21"/>
        </w:rPr>
      </w:pPr>
      <w:r>
        <w:rPr>
          <w:rFonts w:hint="eastAsia" w:ascii="宋体" w:hAnsi="宋体"/>
          <w:snapToGrid w:val="0"/>
          <w:kern w:val="0"/>
          <w:szCs w:val="21"/>
        </w:rPr>
        <w:t xml:space="preserve">3. </w:t>
      </w:r>
      <w:r>
        <w:rPr>
          <w:rFonts w:ascii="宋体" w:hAnsi="宋体"/>
          <w:snapToGrid w:val="0"/>
          <w:kern w:val="0"/>
          <w:szCs w:val="21"/>
        </w:rPr>
        <w:t>如我方中选：</w:t>
      </w:r>
    </w:p>
    <w:p w14:paraId="34C7D463">
      <w:pPr>
        <w:autoSpaceDE w:val="0"/>
        <w:autoSpaceDN w:val="0"/>
        <w:adjustRightInd w:val="0"/>
        <w:snapToGrid w:val="0"/>
        <w:spacing w:line="500" w:lineRule="exact"/>
        <w:ind w:firstLine="420" w:firstLineChars="200"/>
        <w:rPr>
          <w:rFonts w:ascii="宋体" w:hAnsi="宋体"/>
          <w:snapToGrid w:val="0"/>
          <w:kern w:val="0"/>
          <w:szCs w:val="21"/>
        </w:rPr>
      </w:pPr>
      <w:r>
        <w:rPr>
          <w:rFonts w:ascii="宋体" w:hAnsi="宋体"/>
          <w:snapToGrid w:val="0"/>
          <w:kern w:val="0"/>
          <w:szCs w:val="21"/>
        </w:rPr>
        <w:t>（1）我方承诺在收到中选通知书后，在中选通知书规定的期限内与你方签订合同。</w:t>
      </w:r>
    </w:p>
    <w:p w14:paraId="741BEE8A">
      <w:pPr>
        <w:autoSpaceDE w:val="0"/>
        <w:autoSpaceDN w:val="0"/>
        <w:adjustRightInd w:val="0"/>
        <w:snapToGrid w:val="0"/>
        <w:spacing w:line="500" w:lineRule="exact"/>
        <w:ind w:firstLine="420" w:firstLineChars="200"/>
        <w:rPr>
          <w:rFonts w:ascii="宋体" w:hAnsi="宋体"/>
          <w:snapToGrid w:val="0"/>
          <w:kern w:val="0"/>
          <w:szCs w:val="21"/>
        </w:rPr>
      </w:pPr>
      <w:r>
        <w:rPr>
          <w:rFonts w:ascii="宋体" w:hAnsi="宋体"/>
          <w:snapToGrid w:val="0"/>
          <w:kern w:val="0"/>
          <w:szCs w:val="21"/>
        </w:rPr>
        <w:t>（2）随同本</w:t>
      </w:r>
      <w:r>
        <w:rPr>
          <w:rFonts w:hint="eastAsia" w:ascii="宋体" w:hAnsi="宋体"/>
          <w:snapToGrid w:val="0"/>
          <w:kern w:val="0"/>
          <w:szCs w:val="21"/>
        </w:rPr>
        <w:t>参选</w:t>
      </w:r>
      <w:r>
        <w:rPr>
          <w:rFonts w:ascii="宋体" w:hAnsi="宋体"/>
          <w:snapToGrid w:val="0"/>
          <w:kern w:val="0"/>
          <w:szCs w:val="21"/>
        </w:rPr>
        <w:t>函递交的</w:t>
      </w:r>
      <w:r>
        <w:rPr>
          <w:rFonts w:hint="eastAsia" w:ascii="宋体" w:hAnsi="宋体"/>
          <w:snapToGrid w:val="0"/>
          <w:kern w:val="0"/>
          <w:szCs w:val="21"/>
        </w:rPr>
        <w:t>参选</w:t>
      </w:r>
      <w:r>
        <w:rPr>
          <w:rFonts w:ascii="宋体" w:hAnsi="宋体"/>
          <w:snapToGrid w:val="0"/>
          <w:kern w:val="0"/>
          <w:szCs w:val="21"/>
        </w:rPr>
        <w:t>函附录属于合同文件的组成部分。</w:t>
      </w:r>
    </w:p>
    <w:p w14:paraId="3535C165">
      <w:pPr>
        <w:autoSpaceDE w:val="0"/>
        <w:autoSpaceDN w:val="0"/>
        <w:adjustRightInd w:val="0"/>
        <w:snapToGrid w:val="0"/>
        <w:spacing w:line="500" w:lineRule="exact"/>
        <w:ind w:firstLine="420" w:firstLineChars="200"/>
        <w:rPr>
          <w:rFonts w:ascii="宋体" w:hAnsi="宋体"/>
          <w:snapToGrid w:val="0"/>
          <w:kern w:val="0"/>
          <w:szCs w:val="21"/>
        </w:rPr>
      </w:pPr>
      <w:r>
        <w:rPr>
          <w:rFonts w:ascii="宋体" w:hAnsi="宋体"/>
          <w:snapToGrid w:val="0"/>
          <w:kern w:val="0"/>
          <w:szCs w:val="21"/>
        </w:rPr>
        <w:t>（3）我方承诺按照比选文件规定向你方递交履约担保。</w:t>
      </w:r>
    </w:p>
    <w:p w14:paraId="180A2D82">
      <w:pPr>
        <w:autoSpaceDE w:val="0"/>
        <w:autoSpaceDN w:val="0"/>
        <w:adjustRightInd w:val="0"/>
        <w:snapToGrid w:val="0"/>
        <w:spacing w:line="500" w:lineRule="exact"/>
        <w:ind w:firstLine="420" w:firstLineChars="200"/>
        <w:rPr>
          <w:rFonts w:ascii="宋体" w:hAnsi="宋体"/>
          <w:snapToGrid w:val="0"/>
          <w:kern w:val="0"/>
          <w:szCs w:val="21"/>
        </w:rPr>
      </w:pPr>
      <w:r>
        <w:rPr>
          <w:rFonts w:ascii="宋体" w:hAnsi="宋体"/>
          <w:snapToGrid w:val="0"/>
          <w:kern w:val="0"/>
          <w:szCs w:val="21"/>
        </w:rPr>
        <w:t>（4）我方承诺在合同约定的期限内完成全部合同</w:t>
      </w:r>
      <w:r>
        <w:rPr>
          <w:rFonts w:hint="eastAsia" w:ascii="宋体" w:hAnsi="宋体"/>
          <w:snapToGrid w:val="0"/>
          <w:kern w:val="0"/>
          <w:szCs w:val="21"/>
        </w:rPr>
        <w:t>服务</w:t>
      </w:r>
      <w:r>
        <w:rPr>
          <w:rFonts w:ascii="宋体" w:hAnsi="宋体"/>
          <w:snapToGrid w:val="0"/>
          <w:kern w:val="0"/>
          <w:szCs w:val="21"/>
        </w:rPr>
        <w:t>。</w:t>
      </w:r>
    </w:p>
    <w:p w14:paraId="796EB231">
      <w:pPr>
        <w:autoSpaceDE w:val="0"/>
        <w:autoSpaceDN w:val="0"/>
        <w:adjustRightInd w:val="0"/>
        <w:snapToGrid w:val="0"/>
        <w:spacing w:line="500" w:lineRule="exact"/>
        <w:ind w:firstLine="420" w:firstLineChars="200"/>
        <w:rPr>
          <w:rFonts w:ascii="宋体" w:hAnsi="宋体"/>
          <w:snapToGrid w:val="0"/>
          <w:kern w:val="0"/>
          <w:szCs w:val="21"/>
        </w:rPr>
      </w:pPr>
      <w:r>
        <w:rPr>
          <w:rFonts w:hint="eastAsia" w:ascii="宋体" w:hAnsi="宋体"/>
          <w:snapToGrid w:val="0"/>
          <w:kern w:val="0"/>
          <w:szCs w:val="21"/>
        </w:rPr>
        <w:t xml:space="preserve">6. </w:t>
      </w:r>
      <w:r>
        <w:rPr>
          <w:rFonts w:ascii="宋体" w:hAnsi="宋体"/>
          <w:snapToGrid w:val="0"/>
          <w:kern w:val="0"/>
          <w:szCs w:val="21"/>
        </w:rPr>
        <w:t>我方</w:t>
      </w:r>
      <w:r>
        <w:rPr>
          <w:rFonts w:ascii="宋体" w:hAnsi="宋体"/>
          <w:snapToGrid w:val="0"/>
          <w:spacing w:val="-2"/>
          <w:kern w:val="0"/>
          <w:szCs w:val="21"/>
        </w:rPr>
        <w:t>在此声明，所递交的</w:t>
      </w:r>
      <w:r>
        <w:rPr>
          <w:rFonts w:hint="eastAsia" w:ascii="宋体" w:hAnsi="宋体"/>
          <w:snapToGrid w:val="0"/>
          <w:spacing w:val="-2"/>
          <w:kern w:val="0"/>
          <w:szCs w:val="21"/>
        </w:rPr>
        <w:t>参选</w:t>
      </w:r>
      <w:r>
        <w:rPr>
          <w:rFonts w:ascii="宋体" w:hAnsi="宋体"/>
          <w:snapToGrid w:val="0"/>
          <w:spacing w:val="-2"/>
          <w:kern w:val="0"/>
          <w:szCs w:val="21"/>
        </w:rPr>
        <w:t>文件及有关资料内容完整、真实和准确</w:t>
      </w:r>
      <w:r>
        <w:rPr>
          <w:rFonts w:ascii="宋体" w:hAnsi="宋体"/>
          <w:snapToGrid w:val="0"/>
          <w:kern w:val="0"/>
          <w:szCs w:val="21"/>
        </w:rPr>
        <w:t>。同时我方承诺接受比选文件及附件、答疑及补遗通知中所有的内容。</w:t>
      </w:r>
    </w:p>
    <w:p w14:paraId="3B36986C">
      <w:pPr>
        <w:tabs>
          <w:tab w:val="left" w:pos="5985"/>
        </w:tabs>
        <w:autoSpaceDE w:val="0"/>
        <w:autoSpaceDN w:val="0"/>
        <w:adjustRightInd w:val="0"/>
        <w:snapToGrid w:val="0"/>
        <w:spacing w:line="500" w:lineRule="exact"/>
        <w:ind w:firstLine="420" w:firstLineChars="200"/>
        <w:rPr>
          <w:rFonts w:hint="eastAsia" w:ascii="宋体" w:hAnsi="宋体"/>
          <w:snapToGrid w:val="0"/>
          <w:kern w:val="0"/>
          <w:szCs w:val="21"/>
        </w:rPr>
      </w:pPr>
      <w:r>
        <w:rPr>
          <w:rFonts w:hint="eastAsia" w:ascii="宋体" w:hAnsi="宋体"/>
          <w:snapToGrid w:val="0"/>
          <w:kern w:val="0"/>
          <w:szCs w:val="21"/>
        </w:rPr>
        <w:t xml:space="preserve">7.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（其他补充说明）。</w:t>
      </w:r>
    </w:p>
    <w:p w14:paraId="1C14FE09">
      <w:pPr>
        <w:tabs>
          <w:tab w:val="left" w:pos="7140"/>
          <w:tab w:val="left" w:pos="7560"/>
          <w:tab w:val="left" w:pos="8300"/>
        </w:tabs>
        <w:autoSpaceDE w:val="0"/>
        <w:autoSpaceDN w:val="0"/>
        <w:adjustRightInd w:val="0"/>
        <w:spacing w:line="440" w:lineRule="exact"/>
        <w:ind w:firstLine="420" w:firstLineChars="200"/>
        <w:rPr>
          <w:rFonts w:ascii="宋体" w:hAnsi="宋体"/>
          <w:snapToGrid w:val="0"/>
          <w:kern w:val="0"/>
          <w:szCs w:val="21"/>
        </w:rPr>
      </w:pPr>
      <w:r>
        <w:rPr>
          <w:rFonts w:hint="eastAsia" w:ascii="宋体" w:hAnsi="宋体"/>
          <w:snapToGrid w:val="0"/>
          <w:kern w:val="0"/>
          <w:szCs w:val="21"/>
        </w:rPr>
        <w:t>参  选</w:t>
      </w:r>
      <w:r>
        <w:rPr>
          <w:rFonts w:ascii="宋体" w:hAnsi="宋体"/>
          <w:snapToGrid w:val="0"/>
          <w:kern w:val="0"/>
          <w:szCs w:val="21"/>
        </w:rPr>
        <w:t xml:space="preserve">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（盖单位</w:t>
      </w:r>
      <w:r>
        <w:rPr>
          <w:rFonts w:hint="eastAsia" w:ascii="宋体" w:hAnsi="宋体"/>
          <w:snapToGrid w:val="0"/>
          <w:kern w:val="0"/>
          <w:szCs w:val="21"/>
        </w:rPr>
        <w:t>公</w:t>
      </w:r>
      <w:r>
        <w:rPr>
          <w:rFonts w:ascii="宋体" w:hAnsi="宋体"/>
          <w:snapToGrid w:val="0"/>
          <w:kern w:val="0"/>
          <w:szCs w:val="21"/>
        </w:rPr>
        <w:t xml:space="preserve">章） </w:t>
      </w:r>
    </w:p>
    <w:p w14:paraId="32291845">
      <w:pPr>
        <w:tabs>
          <w:tab w:val="left" w:pos="7140"/>
          <w:tab w:val="left" w:pos="7560"/>
          <w:tab w:val="left" w:pos="8300"/>
        </w:tabs>
        <w:autoSpaceDE w:val="0"/>
        <w:autoSpaceDN w:val="0"/>
        <w:adjustRightInd w:val="0"/>
        <w:spacing w:line="44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（签字或盖章）</w:t>
      </w:r>
    </w:p>
    <w:p w14:paraId="2B040CAE">
      <w:pPr>
        <w:tabs>
          <w:tab w:val="left" w:pos="7035"/>
          <w:tab w:val="left" w:pos="7560"/>
          <w:tab w:val="left" w:pos="8300"/>
        </w:tabs>
        <w:autoSpaceDE w:val="0"/>
        <w:autoSpaceDN w:val="0"/>
        <w:adjustRightInd w:val="0"/>
        <w:spacing w:line="44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3D386BD7">
      <w:pPr>
        <w:tabs>
          <w:tab w:val="left" w:pos="8300"/>
        </w:tabs>
        <w:autoSpaceDE w:val="0"/>
        <w:autoSpaceDN w:val="0"/>
        <w:adjustRightInd w:val="0"/>
        <w:spacing w:line="440" w:lineRule="exact"/>
        <w:ind w:firstLine="420" w:firstLineChars="200"/>
        <w:rPr>
          <w:rFonts w:ascii="宋体" w:hAnsi="宋体"/>
          <w:snapToGrid w:val="0"/>
          <w:kern w:val="0"/>
          <w:szCs w:val="21"/>
        </w:rPr>
      </w:pPr>
      <w:r>
        <w:rPr>
          <w:rFonts w:ascii="宋体" w:hAnsi="宋体"/>
          <w:snapToGrid w:val="0"/>
          <w:kern w:val="0"/>
          <w:szCs w:val="21"/>
        </w:rPr>
        <w:t>电</w:t>
      </w:r>
      <w:r>
        <w:rPr>
          <w:rFonts w:hint="eastAsia" w:ascii="宋体" w:hAnsi="宋体"/>
          <w:snapToGrid w:val="0"/>
          <w:kern w:val="0"/>
          <w:szCs w:val="21"/>
        </w:rPr>
        <w:t xml:space="preserve">    </w:t>
      </w:r>
      <w:r>
        <w:rPr>
          <w:rFonts w:ascii="宋体" w:hAnsi="宋体"/>
          <w:snapToGrid w:val="0"/>
          <w:kern w:val="0"/>
          <w:szCs w:val="21"/>
        </w:rPr>
        <w:t>话：</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2641400C">
      <w:pPr>
        <w:tabs>
          <w:tab w:val="left" w:pos="8300"/>
        </w:tabs>
        <w:autoSpaceDE w:val="0"/>
        <w:autoSpaceDN w:val="0"/>
        <w:adjustRightInd w:val="0"/>
        <w:spacing w:line="440" w:lineRule="exact"/>
        <w:ind w:firstLine="2730" w:firstLineChars="1300"/>
        <w:jc w:val="right"/>
        <w:rPr>
          <w:rFonts w:hint="eastAsia" w:ascii="宋体" w:hAnsi="宋体" w:eastAsia="宋体"/>
          <w:kern w:val="0"/>
          <w:szCs w:val="21"/>
          <w:lang w:eastAsia="zh-CN"/>
        </w:rPr>
        <w:sectPr>
          <w:type w:val="continuous"/>
          <w:pgSz w:w="11906" w:h="16838"/>
          <w:pgMar w:top="1440" w:right="1117" w:bottom="1440" w:left="1117" w:header="851" w:footer="850" w:gutter="0"/>
          <w:cols w:space="720" w:num="1"/>
          <w:titlePg/>
          <w:docGrid w:type="lines" w:linePitch="312" w:charSpace="0"/>
        </w:sect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hint="eastAsia" w:ascii="宋体" w:hAnsi="宋体"/>
          <w:kern w:val="0"/>
          <w:szCs w:val="21"/>
          <w:lang w:val="en-US" w:eastAsia="zh-CN"/>
        </w:rPr>
        <w:t>月</w:t>
      </w:r>
      <w:r>
        <w:rPr>
          <w:rFonts w:hint="eastAsia" w:ascii="宋体" w:hAnsi="宋体"/>
          <w:kern w:val="0"/>
          <w:szCs w:val="21"/>
          <w:u w:val="single"/>
        </w:rPr>
        <w:t xml:space="preserve">       </w:t>
      </w:r>
      <w:r>
        <w:rPr>
          <w:rFonts w:hint="eastAsia" w:ascii="宋体" w:hAnsi="宋体"/>
          <w:kern w:val="0"/>
          <w:szCs w:val="21"/>
          <w:lang w:val="en-US" w:eastAsia="zh-CN"/>
        </w:rPr>
        <w:t>日</w:t>
      </w:r>
    </w:p>
    <w:p w14:paraId="36F0CBD7">
      <w:pPr>
        <w:pStyle w:val="2"/>
      </w:pPr>
    </w:p>
    <w:p w14:paraId="24D27F8E">
      <w:pPr>
        <w:spacing w:after="260"/>
        <w:jc w:val="center"/>
        <w:outlineLvl w:val="2"/>
        <w:rPr>
          <w:rFonts w:hint="eastAsia" w:ascii="宋体" w:hAnsi="宋体"/>
          <w:b/>
          <w:bCs/>
          <w:snapToGrid w:val="0"/>
          <w:sz w:val="32"/>
          <w:szCs w:val="40"/>
        </w:rPr>
      </w:pPr>
    </w:p>
    <w:p w14:paraId="11801A84">
      <w:pPr>
        <w:jc w:val="both"/>
        <w:rPr>
          <w:rFonts w:hint="eastAsia" w:ascii="宋体" w:hAnsi="宋体"/>
          <w:b/>
          <w:bCs/>
          <w:snapToGrid w:val="0"/>
          <w:sz w:val="32"/>
          <w:szCs w:val="40"/>
        </w:rPr>
        <w:sectPr>
          <w:type w:val="continuous"/>
          <w:pgSz w:w="11906" w:h="16838"/>
          <w:pgMar w:top="1440" w:right="1117" w:bottom="1440" w:left="1117" w:header="851" w:footer="850" w:gutter="0"/>
          <w:cols w:space="720" w:num="1"/>
          <w:titlePg/>
          <w:docGrid w:type="lines" w:linePitch="312" w:charSpace="0"/>
        </w:sectPr>
      </w:pPr>
    </w:p>
    <w:p w14:paraId="26CDAB58">
      <w:pPr>
        <w:jc w:val="center"/>
        <w:rPr>
          <w:rFonts w:ascii="宋体" w:hAnsi="宋体"/>
          <w:snapToGrid w:val="0"/>
          <w:kern w:val="0"/>
          <w:szCs w:val="21"/>
        </w:rPr>
      </w:pPr>
      <w:r>
        <w:rPr>
          <w:rFonts w:hint="eastAsia" w:ascii="宋体" w:hAnsi="宋体"/>
          <w:b/>
          <w:bCs/>
          <w:snapToGrid w:val="0"/>
          <w:sz w:val="32"/>
          <w:szCs w:val="40"/>
        </w:rPr>
        <w:t>2.</w:t>
      </w:r>
      <w:r>
        <w:rPr>
          <w:rFonts w:ascii="宋体" w:hAnsi="宋体"/>
          <w:b/>
          <w:bCs/>
          <w:sz w:val="32"/>
          <w:szCs w:val="40"/>
        </w:rPr>
        <w:t>法定代表人身份证明及授权委托书</w:t>
      </w:r>
      <w:bookmarkEnd w:id="54"/>
      <w:bookmarkEnd w:id="55"/>
    </w:p>
    <w:p w14:paraId="287AD047">
      <w:pPr>
        <w:spacing w:line="480" w:lineRule="auto"/>
        <w:jc w:val="center"/>
        <w:rPr>
          <w:rFonts w:ascii="宋体" w:hAnsi="宋体"/>
        </w:rPr>
      </w:pPr>
      <w:r>
        <w:rPr>
          <w:rFonts w:hint="eastAsia" w:ascii="宋体" w:hAnsi="宋体"/>
        </w:rPr>
        <w:t>法定代表人身份证明</w:t>
      </w:r>
    </w:p>
    <w:p w14:paraId="4305303F">
      <w:pPr>
        <w:tabs>
          <w:tab w:val="left" w:pos="5565"/>
        </w:tabs>
        <w:autoSpaceDE w:val="0"/>
        <w:autoSpaceDN w:val="0"/>
        <w:adjustRightInd w:val="0"/>
        <w:snapToGrid w:val="0"/>
        <w:spacing w:line="360" w:lineRule="auto"/>
        <w:ind w:firstLine="390" w:firstLineChars="186"/>
        <w:jc w:val="left"/>
        <w:rPr>
          <w:rFonts w:ascii="宋体" w:hAnsi="宋体"/>
          <w:kern w:val="0"/>
          <w:szCs w:val="21"/>
        </w:rPr>
      </w:pPr>
      <w:r>
        <w:rPr>
          <w:rFonts w:hint="eastAsia" w:ascii="宋体" w:hAnsi="宋体"/>
          <w:kern w:val="0"/>
          <w:szCs w:val="21"/>
        </w:rPr>
        <w:t>参选人</w:t>
      </w:r>
      <w:r>
        <w:rPr>
          <w:rFonts w:ascii="宋体" w:hAnsi="宋体"/>
          <w:kern w:val="0"/>
          <w:szCs w:val="21"/>
        </w:rPr>
        <w:t>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4F4E071D">
      <w:pPr>
        <w:tabs>
          <w:tab w:val="left" w:pos="5475"/>
        </w:tabs>
        <w:autoSpaceDE w:val="0"/>
        <w:autoSpaceDN w:val="0"/>
        <w:adjustRightInd w:val="0"/>
        <w:snapToGrid w:val="0"/>
        <w:spacing w:line="36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683E212A">
      <w:pPr>
        <w:tabs>
          <w:tab w:val="left" w:pos="5475"/>
        </w:tabs>
        <w:autoSpaceDE w:val="0"/>
        <w:autoSpaceDN w:val="0"/>
        <w:adjustRightInd w:val="0"/>
        <w:snapToGrid w:val="0"/>
        <w:spacing w:line="36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563DF0E3">
      <w:pPr>
        <w:tabs>
          <w:tab w:val="left" w:pos="2520"/>
          <w:tab w:val="left" w:pos="3836"/>
        </w:tabs>
        <w:autoSpaceDE w:val="0"/>
        <w:autoSpaceDN w:val="0"/>
        <w:adjustRightInd w:val="0"/>
        <w:snapToGrid w:val="0"/>
        <w:spacing w:line="36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7FF865FB">
      <w:pPr>
        <w:tabs>
          <w:tab w:val="left" w:pos="5475"/>
        </w:tabs>
        <w:autoSpaceDE w:val="0"/>
        <w:autoSpaceDN w:val="0"/>
        <w:adjustRightInd w:val="0"/>
        <w:snapToGrid w:val="0"/>
        <w:spacing w:line="36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DB7B5E7">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170710B8">
      <w:pPr>
        <w:tabs>
          <w:tab w:val="left" w:pos="3360"/>
        </w:tabs>
        <w:autoSpaceDE w:val="0"/>
        <w:autoSpaceDN w:val="0"/>
        <w:adjustRightInd w:val="0"/>
        <w:snapToGrid w:val="0"/>
        <w:spacing w:line="36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rPr>
        <w:t>（</w:t>
      </w:r>
      <w:r>
        <w:rPr>
          <w:rFonts w:hint="eastAsia" w:ascii="宋体" w:hAnsi="宋体"/>
          <w:kern w:val="0"/>
          <w:szCs w:val="21"/>
        </w:rPr>
        <w:t>参选人</w:t>
      </w:r>
      <w:r>
        <w:rPr>
          <w:rFonts w:ascii="宋体" w:hAnsi="宋体"/>
          <w:kern w:val="0"/>
          <w:szCs w:val="21"/>
        </w:rPr>
        <w:t>名称）的法定代表人。</w:t>
      </w:r>
    </w:p>
    <w:p w14:paraId="358310D4">
      <w:pPr>
        <w:autoSpaceDE w:val="0"/>
        <w:autoSpaceDN w:val="0"/>
        <w:adjustRightInd w:val="0"/>
        <w:snapToGrid w:val="0"/>
        <w:spacing w:line="480" w:lineRule="auto"/>
        <w:ind w:firstLine="186" w:firstLineChars="186"/>
        <w:jc w:val="left"/>
        <w:rPr>
          <w:rFonts w:ascii="宋体" w:hAnsi="宋体"/>
          <w:kern w:val="0"/>
          <w:sz w:val="10"/>
          <w:szCs w:val="10"/>
        </w:rPr>
      </w:pPr>
    </w:p>
    <w:p w14:paraId="781E50CD">
      <w:pPr>
        <w:autoSpaceDE w:val="0"/>
        <w:autoSpaceDN w:val="0"/>
        <w:adjustRightInd w:val="0"/>
        <w:snapToGrid w:val="0"/>
        <w:spacing w:line="480" w:lineRule="auto"/>
        <w:ind w:firstLine="810" w:firstLineChars="386"/>
        <w:jc w:val="left"/>
        <w:rPr>
          <w:rFonts w:hint="eastAsia" w:ascii="宋体" w:hAnsi="宋体"/>
          <w:kern w:val="0"/>
          <w:szCs w:val="21"/>
        </w:rPr>
      </w:pPr>
      <w:r>
        <w:rPr>
          <w:rFonts w:ascii="宋体" w:hAnsi="宋体"/>
          <w:kern w:val="0"/>
          <w:szCs w:val="21"/>
        </w:rPr>
        <w:t>特此证明。</w:t>
      </w:r>
    </w:p>
    <w:tbl>
      <w:tblPr>
        <w:tblStyle w:val="17"/>
        <w:tblpPr w:leftFromText="180" w:rightFromText="180" w:vertAnchor="text" w:horzAnchor="margin" w:tblpXSpec="center" w:tblpY="81"/>
        <w:tblW w:w="0" w:type="auto"/>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243"/>
      </w:tblGrid>
      <w:tr w14:paraId="2F428499">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jc w:val="center"/>
        </w:trPr>
        <w:tc>
          <w:tcPr>
            <w:tcW w:w="5243" w:type="dxa"/>
            <w:noWrap w:val="0"/>
            <w:vAlign w:val="top"/>
          </w:tcPr>
          <w:p w14:paraId="14077C5F">
            <w:pPr>
              <w:spacing w:line="360" w:lineRule="auto"/>
              <w:jc w:val="center"/>
              <w:rPr>
                <w:rFonts w:hint="eastAsia" w:ascii="宋体" w:hAnsi="宋体" w:cs="宋体"/>
                <w:b/>
                <w:szCs w:val="21"/>
              </w:rPr>
            </w:pPr>
            <w:r>
              <w:rPr>
                <w:rFonts w:hint="eastAsia" w:ascii="宋体" w:hAnsi="宋体" w:cs="宋体"/>
                <w:b/>
                <w:szCs w:val="21"/>
              </w:rPr>
              <w:t>法定代表人身份证复印件双面</w:t>
            </w:r>
          </w:p>
          <w:p w14:paraId="19005259">
            <w:pPr>
              <w:spacing w:line="360" w:lineRule="auto"/>
              <w:jc w:val="center"/>
              <w:rPr>
                <w:rFonts w:hint="eastAsia" w:ascii="宋体" w:hAnsi="宋体" w:cs="宋体"/>
                <w:b/>
                <w:szCs w:val="21"/>
              </w:rPr>
            </w:pPr>
          </w:p>
        </w:tc>
      </w:tr>
    </w:tbl>
    <w:p w14:paraId="3FC8E76E">
      <w:pPr>
        <w:autoSpaceDE w:val="0"/>
        <w:autoSpaceDN w:val="0"/>
        <w:adjustRightInd w:val="0"/>
        <w:snapToGrid w:val="0"/>
        <w:spacing w:line="480" w:lineRule="auto"/>
        <w:ind w:firstLine="810" w:firstLineChars="386"/>
        <w:jc w:val="center"/>
        <w:rPr>
          <w:rFonts w:hint="eastAsia" w:ascii="宋体" w:hAnsi="宋体"/>
          <w:kern w:val="0"/>
          <w:szCs w:val="21"/>
        </w:rPr>
      </w:pPr>
    </w:p>
    <w:p w14:paraId="4707A470">
      <w:pPr>
        <w:autoSpaceDE w:val="0"/>
        <w:autoSpaceDN w:val="0"/>
        <w:adjustRightInd w:val="0"/>
        <w:snapToGrid w:val="0"/>
        <w:spacing w:line="480" w:lineRule="auto"/>
        <w:ind w:firstLine="810" w:firstLineChars="386"/>
        <w:jc w:val="left"/>
        <w:rPr>
          <w:rFonts w:hint="eastAsia" w:ascii="宋体" w:hAnsi="宋体"/>
          <w:kern w:val="0"/>
          <w:szCs w:val="21"/>
        </w:rPr>
      </w:pPr>
    </w:p>
    <w:p w14:paraId="234C9CEE">
      <w:pPr>
        <w:autoSpaceDE w:val="0"/>
        <w:autoSpaceDN w:val="0"/>
        <w:adjustRightInd w:val="0"/>
        <w:snapToGrid w:val="0"/>
        <w:spacing w:line="480" w:lineRule="auto"/>
        <w:ind w:firstLine="772" w:firstLineChars="386"/>
        <w:jc w:val="left"/>
        <w:rPr>
          <w:rFonts w:hint="eastAsia" w:ascii="宋体" w:hAnsi="宋体"/>
          <w:kern w:val="0"/>
          <w:sz w:val="20"/>
        </w:rPr>
      </w:pPr>
    </w:p>
    <w:p w14:paraId="6976AE03">
      <w:pPr>
        <w:autoSpaceDE w:val="0"/>
        <w:autoSpaceDN w:val="0"/>
        <w:adjustRightInd w:val="0"/>
        <w:snapToGrid w:val="0"/>
        <w:spacing w:line="480" w:lineRule="auto"/>
        <w:jc w:val="left"/>
        <w:rPr>
          <w:rFonts w:ascii="宋体" w:hAnsi="宋体"/>
          <w:kern w:val="0"/>
          <w:sz w:val="20"/>
        </w:rPr>
      </w:pPr>
    </w:p>
    <w:p w14:paraId="64B90A53">
      <w:pPr>
        <w:tabs>
          <w:tab w:val="left" w:pos="5460"/>
        </w:tabs>
        <w:autoSpaceDE w:val="0"/>
        <w:autoSpaceDN w:val="0"/>
        <w:adjustRightInd w:val="0"/>
        <w:snapToGrid w:val="0"/>
        <w:spacing w:line="480" w:lineRule="auto"/>
        <w:ind w:firstLine="2100"/>
        <w:jc w:val="right"/>
        <w:rPr>
          <w:rFonts w:hint="eastAsia" w:ascii="宋体" w:hAnsi="宋体"/>
          <w:kern w:val="0"/>
          <w:szCs w:val="21"/>
        </w:rPr>
      </w:pPr>
    </w:p>
    <w:p w14:paraId="32114456">
      <w:pPr>
        <w:tabs>
          <w:tab w:val="left" w:pos="5460"/>
        </w:tabs>
        <w:autoSpaceDE w:val="0"/>
        <w:autoSpaceDN w:val="0"/>
        <w:adjustRightInd w:val="0"/>
        <w:snapToGrid w:val="0"/>
        <w:spacing w:line="480" w:lineRule="auto"/>
        <w:ind w:firstLine="2100"/>
        <w:jc w:val="right"/>
        <w:rPr>
          <w:rFonts w:ascii="宋体" w:hAnsi="宋体"/>
          <w:kern w:val="0"/>
          <w:sz w:val="20"/>
        </w:rPr>
      </w:pPr>
      <w:r>
        <w:rPr>
          <w:rFonts w:hint="eastAsia" w:ascii="宋体" w:hAnsi="宋体"/>
          <w:kern w:val="0"/>
          <w:szCs w:val="21"/>
        </w:rPr>
        <w:t>参选人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w:t>
      </w:r>
      <w:r>
        <w:rPr>
          <w:rFonts w:hint="eastAsia" w:ascii="宋体" w:hAnsi="宋体"/>
          <w:kern w:val="0"/>
          <w:szCs w:val="21"/>
        </w:rPr>
        <w:t>公</w:t>
      </w:r>
      <w:r>
        <w:rPr>
          <w:rFonts w:ascii="宋体" w:hAnsi="宋体"/>
          <w:kern w:val="0"/>
          <w:szCs w:val="21"/>
        </w:rPr>
        <w:t>章）</w:t>
      </w:r>
    </w:p>
    <w:p w14:paraId="03F337F4">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275CE457">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14:paraId="3E829896">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12"/>
          <w:szCs w:val="12"/>
        </w:rPr>
      </w:pPr>
      <w:r>
        <w:rPr>
          <w:rFonts w:ascii="宋体" w:hAnsi="宋体"/>
          <w:b/>
          <w:kern w:val="0"/>
          <w:szCs w:val="28"/>
        </w:rPr>
        <w:br w:type="page"/>
      </w:r>
      <w:r>
        <w:rPr>
          <w:rFonts w:ascii="宋体" w:hAnsi="宋体"/>
          <w:snapToGrid w:val="0"/>
          <w:kern w:val="0"/>
          <w:sz w:val="32"/>
          <w:szCs w:val="32"/>
        </w:rPr>
        <w:t>授权委托书</w:t>
      </w:r>
    </w:p>
    <w:p w14:paraId="4FA3EF8C">
      <w:pPr>
        <w:autoSpaceDE w:val="0"/>
        <w:autoSpaceDN w:val="0"/>
        <w:adjustRightInd w:val="0"/>
        <w:snapToGrid w:val="0"/>
        <w:spacing w:line="360" w:lineRule="auto"/>
        <w:jc w:val="left"/>
        <w:rPr>
          <w:rFonts w:ascii="宋体" w:hAnsi="宋体"/>
          <w:kern w:val="0"/>
          <w:sz w:val="20"/>
        </w:rPr>
      </w:pPr>
    </w:p>
    <w:p w14:paraId="3E3417AF">
      <w:pPr>
        <w:autoSpaceDE w:val="0"/>
        <w:autoSpaceDN w:val="0"/>
        <w:adjustRightInd w:val="0"/>
        <w:snapToGrid w:val="0"/>
        <w:spacing w:line="360" w:lineRule="auto"/>
        <w:jc w:val="left"/>
        <w:rPr>
          <w:rFonts w:ascii="宋体" w:hAnsi="宋体"/>
          <w:kern w:val="0"/>
          <w:sz w:val="20"/>
        </w:rPr>
      </w:pPr>
    </w:p>
    <w:p w14:paraId="0AD6ABBC">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Cs w:val="21"/>
        </w:rPr>
      </w:pPr>
      <w:r>
        <w:rPr>
          <w:rFonts w:ascii="宋体" w:hAnsi="宋体"/>
          <w:kern w:val="0"/>
          <w:szCs w:val="21"/>
        </w:rPr>
        <w:t>本人</w:t>
      </w:r>
      <w:r>
        <w:rPr>
          <w:rFonts w:ascii="宋体" w:hAnsi="宋体"/>
          <w:w w:val="200"/>
          <w:kern w:val="0"/>
          <w:szCs w:val="21"/>
          <w:u w:val="single"/>
        </w:rPr>
        <w:t xml:space="preserve">   </w:t>
      </w:r>
      <w:r>
        <w:rPr>
          <w:rFonts w:ascii="宋体" w:hAnsi="宋体"/>
          <w:kern w:val="0"/>
          <w:szCs w:val="21"/>
        </w:rPr>
        <w:t>（姓名）系</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参选人</w:t>
      </w:r>
      <w:r>
        <w:rPr>
          <w:rFonts w:ascii="宋体" w:hAnsi="宋体"/>
          <w:kern w:val="0"/>
          <w:szCs w:val="21"/>
        </w:rPr>
        <w:t>名称</w:t>
      </w:r>
      <w:r>
        <w:rPr>
          <w:rFonts w:ascii="宋体" w:hAnsi="宋体"/>
          <w:spacing w:val="1"/>
          <w:kern w:val="0"/>
          <w:szCs w:val="21"/>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w w:val="200"/>
          <w:kern w:val="0"/>
          <w:szCs w:val="21"/>
          <w:u w:val="single"/>
        </w:rPr>
        <w:t xml:space="preserve">    </w:t>
      </w:r>
      <w:r>
        <w:rPr>
          <w:rFonts w:ascii="宋体" w:hAnsi="宋体"/>
          <w:kern w:val="0"/>
          <w:szCs w:val="21"/>
        </w:rPr>
        <w:t>（姓名）为我方代理人。代理人根据授权，以我方名义签署、递交、撤回、修改</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（项</w:t>
      </w:r>
      <w:r>
        <w:rPr>
          <w:rFonts w:ascii="宋体" w:hAnsi="宋体"/>
          <w:spacing w:val="-1"/>
          <w:kern w:val="0"/>
          <w:szCs w:val="21"/>
        </w:rPr>
        <w:t>目</w:t>
      </w:r>
      <w:r>
        <w:rPr>
          <w:rFonts w:ascii="宋体" w:hAnsi="宋体"/>
          <w:kern w:val="0"/>
          <w:szCs w:val="21"/>
        </w:rPr>
        <w:t>名称）</w:t>
      </w:r>
      <w:r>
        <w:rPr>
          <w:rFonts w:hint="eastAsia" w:ascii="宋体" w:hAnsi="宋体"/>
          <w:kern w:val="0"/>
          <w:szCs w:val="21"/>
        </w:rPr>
        <w:t>参选文件</w:t>
      </w:r>
      <w:r>
        <w:rPr>
          <w:rFonts w:ascii="宋体" w:hAnsi="宋体"/>
          <w:kern w:val="0"/>
          <w:szCs w:val="21"/>
        </w:rPr>
        <w:t>、</w:t>
      </w:r>
      <w:r>
        <w:rPr>
          <w:rFonts w:hint="eastAsia" w:ascii="宋体" w:hAnsi="宋体"/>
          <w:kern w:val="0"/>
          <w:szCs w:val="21"/>
        </w:rPr>
        <w:t>领取原件、</w:t>
      </w:r>
      <w:r>
        <w:rPr>
          <w:rFonts w:ascii="宋体" w:hAnsi="宋体"/>
          <w:kern w:val="0"/>
          <w:szCs w:val="21"/>
        </w:rPr>
        <w:t>签订合同和处理有关事宜， 其法律后果由我方承担。</w:t>
      </w:r>
    </w:p>
    <w:p w14:paraId="221FD1EA">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ab/>
      </w:r>
      <w:r>
        <w:rPr>
          <w:rFonts w:ascii="宋体" w:hAnsi="宋体"/>
          <w:kern w:val="0"/>
          <w:szCs w:val="21"/>
        </w:rPr>
        <w:t xml:space="preserve">。 </w:t>
      </w:r>
    </w:p>
    <w:p w14:paraId="4182A9A3">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 w:val="20"/>
        </w:rPr>
      </w:pPr>
      <w:r>
        <w:rPr>
          <w:rFonts w:ascii="宋体" w:hAnsi="宋体"/>
          <w:kern w:val="0"/>
          <w:szCs w:val="21"/>
        </w:rPr>
        <w:t>代理人无转委托权。</w:t>
      </w:r>
    </w:p>
    <w:p w14:paraId="0E82AEC8">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参选人</w:t>
      </w:r>
      <w:r>
        <w:rPr>
          <w:rFonts w:ascii="宋体" w:hAnsi="宋体"/>
          <w:kern w:val="0"/>
          <w:szCs w:val="21"/>
        </w:rPr>
        <w:t>：</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w:t>
      </w:r>
      <w:r>
        <w:rPr>
          <w:rFonts w:hint="eastAsia" w:ascii="宋体" w:hAnsi="宋体"/>
          <w:spacing w:val="-1"/>
          <w:kern w:val="0"/>
          <w:szCs w:val="21"/>
        </w:rPr>
        <w:t>公</w:t>
      </w:r>
      <w:r>
        <w:rPr>
          <w:rFonts w:ascii="宋体" w:hAnsi="宋体"/>
          <w:spacing w:val="-1"/>
          <w:kern w:val="0"/>
          <w:szCs w:val="21"/>
        </w:rPr>
        <w:t>章</w:t>
      </w:r>
      <w:r>
        <w:rPr>
          <w:rFonts w:ascii="宋体" w:hAnsi="宋体"/>
          <w:kern w:val="0"/>
          <w:szCs w:val="21"/>
        </w:rPr>
        <w:t>）</w:t>
      </w:r>
    </w:p>
    <w:p w14:paraId="1C9F9611">
      <w:pPr>
        <w:tabs>
          <w:tab w:val="left" w:pos="630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（签字或盖章）</w:t>
      </w:r>
    </w:p>
    <w:p w14:paraId="009E9C66">
      <w:pPr>
        <w:tabs>
          <w:tab w:val="left" w:pos="5260"/>
        </w:tabs>
        <w:autoSpaceDE w:val="0"/>
        <w:autoSpaceDN w:val="0"/>
        <w:adjustRightInd w:val="0"/>
        <w:snapToGrid w:val="0"/>
        <w:spacing w:line="360" w:lineRule="auto"/>
        <w:ind w:firstLine="420" w:firstLineChars="200"/>
        <w:jc w:val="left"/>
        <w:rPr>
          <w:rFonts w:hint="eastAsia"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1209205B">
      <w:pPr>
        <w:tabs>
          <w:tab w:val="left" w:pos="526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（签</w:t>
      </w:r>
      <w:r>
        <w:rPr>
          <w:rFonts w:ascii="宋体" w:hAnsi="宋体"/>
          <w:spacing w:val="-1"/>
          <w:kern w:val="0"/>
          <w:szCs w:val="21"/>
        </w:rPr>
        <w:t>字</w:t>
      </w:r>
      <w:r>
        <w:rPr>
          <w:rFonts w:ascii="宋体" w:hAnsi="宋体"/>
          <w:kern w:val="0"/>
          <w:szCs w:val="21"/>
        </w:rPr>
        <w:t>）</w:t>
      </w:r>
    </w:p>
    <w:p w14:paraId="1C7334BC">
      <w:pPr>
        <w:tabs>
          <w:tab w:val="left" w:pos="6825"/>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 xml:space="preserve">    </w:t>
      </w:r>
    </w:p>
    <w:p w14:paraId="5ADA6BF2">
      <w:pPr>
        <w:autoSpaceDE w:val="0"/>
        <w:autoSpaceDN w:val="0"/>
        <w:adjustRightInd w:val="0"/>
        <w:snapToGrid w:val="0"/>
        <w:spacing w:line="480" w:lineRule="auto"/>
        <w:jc w:val="left"/>
        <w:rPr>
          <w:rFonts w:hint="eastAsia" w:ascii="宋体" w:hAnsi="宋体"/>
          <w:kern w:val="0"/>
          <w:sz w:val="20"/>
        </w:rPr>
      </w:pPr>
    </w:p>
    <w:tbl>
      <w:tblPr>
        <w:tblStyle w:val="17"/>
        <w:tblpPr w:leftFromText="180" w:rightFromText="180" w:vertAnchor="text" w:horzAnchor="margin" w:tblpY="8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14:paraId="2C85CE8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PrEx>
        <w:trPr>
          <w:trHeight w:val="1867" w:hRule="atLeast"/>
        </w:trPr>
        <w:tc>
          <w:tcPr>
            <w:tcW w:w="3815" w:type="dxa"/>
            <w:noWrap w:val="0"/>
            <w:vAlign w:val="top"/>
          </w:tcPr>
          <w:p w14:paraId="23FD95EF">
            <w:pPr>
              <w:spacing w:line="360" w:lineRule="auto"/>
              <w:jc w:val="center"/>
              <w:rPr>
                <w:rFonts w:hint="eastAsia" w:ascii="宋体" w:hAnsi="宋体" w:cs="宋体"/>
                <w:b/>
                <w:szCs w:val="21"/>
              </w:rPr>
            </w:pPr>
            <w:r>
              <w:rPr>
                <w:rFonts w:hint="eastAsia" w:ascii="宋体" w:hAnsi="宋体" w:cs="宋体"/>
                <w:b/>
                <w:szCs w:val="21"/>
              </w:rPr>
              <w:t>法定代表人身份证复印件双面</w:t>
            </w:r>
          </w:p>
          <w:p w14:paraId="5DD167C2">
            <w:pPr>
              <w:spacing w:line="360" w:lineRule="auto"/>
              <w:jc w:val="center"/>
              <w:rPr>
                <w:rFonts w:hint="eastAsia" w:ascii="宋体" w:hAnsi="宋体" w:cs="宋体"/>
                <w:b/>
                <w:szCs w:val="21"/>
              </w:rPr>
            </w:pPr>
          </w:p>
        </w:tc>
      </w:tr>
    </w:tbl>
    <w:p w14:paraId="342F9625">
      <w:pPr>
        <w:rPr>
          <w:vanish/>
        </w:rPr>
      </w:pPr>
    </w:p>
    <w:tbl>
      <w:tblPr>
        <w:tblStyle w:val="17"/>
        <w:tblpPr w:leftFromText="180" w:rightFromText="180" w:vertAnchor="text" w:horzAnchor="page" w:tblpX="6047" w:tblpY="114"/>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80"/>
      </w:tblGrid>
      <w:tr w14:paraId="2FFDDF94">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27" w:hRule="atLeast"/>
        </w:trPr>
        <w:tc>
          <w:tcPr>
            <w:tcW w:w="3980" w:type="dxa"/>
            <w:noWrap w:val="0"/>
            <w:vAlign w:val="top"/>
          </w:tcPr>
          <w:p w14:paraId="68DC9959">
            <w:pPr>
              <w:spacing w:line="360" w:lineRule="auto"/>
              <w:jc w:val="center"/>
              <w:rPr>
                <w:rFonts w:hint="eastAsia" w:ascii="宋体" w:hAnsi="宋体" w:cs="宋体"/>
                <w:b/>
                <w:szCs w:val="21"/>
              </w:rPr>
            </w:pPr>
            <w:r>
              <w:rPr>
                <w:rFonts w:hint="eastAsia" w:ascii="宋体" w:hAnsi="宋体" w:cs="宋体"/>
                <w:b/>
                <w:szCs w:val="21"/>
              </w:rPr>
              <w:t>委托代理人身份证复印件双面</w:t>
            </w:r>
          </w:p>
          <w:p w14:paraId="04438313">
            <w:pPr>
              <w:spacing w:line="360" w:lineRule="auto"/>
              <w:jc w:val="center"/>
              <w:rPr>
                <w:rFonts w:hint="eastAsia" w:ascii="宋体" w:hAnsi="宋体" w:cs="宋体"/>
                <w:b/>
                <w:szCs w:val="21"/>
              </w:rPr>
            </w:pPr>
          </w:p>
        </w:tc>
      </w:tr>
    </w:tbl>
    <w:p w14:paraId="6BE47B14">
      <w:pPr>
        <w:autoSpaceDE w:val="0"/>
        <w:autoSpaceDN w:val="0"/>
        <w:adjustRightInd w:val="0"/>
        <w:snapToGrid w:val="0"/>
        <w:spacing w:line="480" w:lineRule="auto"/>
        <w:jc w:val="left"/>
        <w:rPr>
          <w:rFonts w:hint="eastAsia" w:ascii="宋体" w:hAnsi="宋体"/>
          <w:kern w:val="0"/>
          <w:sz w:val="20"/>
        </w:rPr>
      </w:pPr>
    </w:p>
    <w:p w14:paraId="339E98A3">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7D3A65D4">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12DB755B">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07039D7F">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76508C4E">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1CC6D7EC">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55BD22A3">
      <w:pPr>
        <w:tabs>
          <w:tab w:val="left" w:pos="5760"/>
        </w:tabs>
        <w:autoSpaceDE w:val="0"/>
        <w:autoSpaceDN w:val="0"/>
        <w:adjustRightInd w:val="0"/>
        <w:spacing w:line="360" w:lineRule="auto"/>
        <w:ind w:firstLine="420" w:firstLineChars="200"/>
        <w:rPr>
          <w:rFonts w:hint="eastAsia" w:ascii="宋体" w:hAnsi="宋体"/>
          <w:kern w:val="0"/>
        </w:rPr>
      </w:pPr>
    </w:p>
    <w:p w14:paraId="7240B349">
      <w:pPr>
        <w:spacing w:line="360" w:lineRule="auto"/>
        <w:ind w:firstLine="422" w:firstLineChars="200"/>
        <w:rPr>
          <w:rFonts w:ascii="宋体" w:hAnsi="宋体"/>
        </w:rPr>
      </w:pPr>
      <w:r>
        <w:rPr>
          <w:rFonts w:hint="eastAsia" w:ascii="宋体" w:hAnsi="宋体" w:cs="宋体"/>
          <w:b/>
          <w:bCs/>
          <w:kern w:val="0"/>
          <w:szCs w:val="21"/>
        </w:rPr>
        <w:t>注：法定代表人身份证明及授权委托书须另外准备一份原件，随参选文件一并递交</w:t>
      </w:r>
      <w:r>
        <w:rPr>
          <w:rFonts w:ascii="宋体" w:hAnsi="宋体"/>
        </w:rPr>
        <w:t>。</w:t>
      </w:r>
    </w:p>
    <w:p w14:paraId="2088F57E">
      <w:pPr>
        <w:pStyle w:val="2"/>
        <w:rPr>
          <w:rFonts w:ascii="宋体" w:hAnsi="宋体"/>
          <w:lang w:eastAsia="zh-CN"/>
        </w:rPr>
      </w:pPr>
    </w:p>
    <w:p w14:paraId="1FEB7952">
      <w:pPr>
        <w:rPr>
          <w:rFonts w:hint="eastAsia" w:ascii="宋体" w:hAnsi="宋体"/>
          <w:b/>
          <w:bCs/>
          <w:sz w:val="32"/>
          <w:szCs w:val="40"/>
        </w:rPr>
      </w:pPr>
      <w:r>
        <w:rPr>
          <w:rFonts w:hint="eastAsia" w:ascii="宋体" w:hAnsi="宋体"/>
          <w:b/>
          <w:bCs/>
          <w:sz w:val="32"/>
          <w:szCs w:val="40"/>
        </w:rPr>
        <w:br w:type="page"/>
      </w:r>
    </w:p>
    <w:p w14:paraId="59E0AFD1">
      <w:pPr>
        <w:spacing w:after="260"/>
        <w:jc w:val="center"/>
        <w:outlineLvl w:val="2"/>
        <w:rPr>
          <w:rFonts w:hint="eastAsia" w:ascii="宋体" w:hAnsi="宋体"/>
          <w:b/>
          <w:bCs/>
          <w:sz w:val="32"/>
          <w:szCs w:val="40"/>
        </w:rPr>
      </w:pPr>
      <w:r>
        <w:rPr>
          <w:rFonts w:hint="eastAsia" w:ascii="宋体" w:hAnsi="宋体"/>
          <w:b/>
          <w:bCs/>
          <w:sz w:val="32"/>
          <w:szCs w:val="40"/>
        </w:rPr>
        <w:t>3.参选保证金缴纳凭证</w:t>
      </w:r>
    </w:p>
    <w:p w14:paraId="41484E85">
      <w:pPr>
        <w:pStyle w:val="2"/>
        <w:rPr>
          <w:b w:val="0"/>
          <w:bCs/>
          <w:sz w:val="28"/>
          <w:szCs w:val="28"/>
          <w:lang w:eastAsia="zh-CN"/>
        </w:rPr>
      </w:pPr>
      <w:r>
        <w:rPr>
          <w:rFonts w:hint="eastAsia"/>
          <w:b w:val="0"/>
          <w:bCs/>
          <w:sz w:val="28"/>
          <w:szCs w:val="28"/>
          <w:lang w:eastAsia="zh-CN"/>
        </w:rPr>
        <w:t>提供相关证明材料</w:t>
      </w:r>
    </w:p>
    <w:p w14:paraId="7A3DD1B0">
      <w:pPr>
        <w:pStyle w:val="2"/>
        <w:jc w:val="both"/>
        <w:rPr>
          <w:rFonts w:hint="eastAsia"/>
          <w:lang w:eastAsia="zh-CN"/>
        </w:rPr>
      </w:pPr>
      <w:bookmarkStart w:id="56" w:name="_Toc224103510"/>
      <w:bookmarkStart w:id="57" w:name="_Toc16263"/>
      <w:bookmarkStart w:id="58" w:name="_Toc287607882"/>
      <w:bookmarkStart w:id="59" w:name="_Toc32678"/>
      <w:bookmarkStart w:id="60" w:name="_Toc277082656"/>
      <w:bookmarkStart w:id="61" w:name="_Toc287620829"/>
      <w:bookmarkStart w:id="62" w:name="_Toc14443"/>
      <w:bookmarkStart w:id="63" w:name="_Toc430530545"/>
      <w:bookmarkStart w:id="64" w:name="_Toc42269745"/>
    </w:p>
    <w:p w14:paraId="715B892B">
      <w:pPr>
        <w:rPr>
          <w:rFonts w:hint="eastAsia"/>
        </w:rPr>
      </w:pPr>
    </w:p>
    <w:p w14:paraId="67F51D74">
      <w:pPr>
        <w:pStyle w:val="2"/>
        <w:rPr>
          <w:rFonts w:hint="eastAsia"/>
          <w:lang w:eastAsia="zh-CN"/>
        </w:rPr>
      </w:pPr>
    </w:p>
    <w:p w14:paraId="61EF435F">
      <w:pPr>
        <w:rPr>
          <w:rFonts w:hint="eastAsia"/>
        </w:rPr>
      </w:pPr>
    </w:p>
    <w:p w14:paraId="170C57C1">
      <w:pPr>
        <w:pStyle w:val="2"/>
        <w:rPr>
          <w:rFonts w:hint="eastAsia"/>
          <w:lang w:eastAsia="zh-CN"/>
        </w:rPr>
      </w:pPr>
    </w:p>
    <w:p w14:paraId="3A7AE48B">
      <w:pPr>
        <w:rPr>
          <w:rFonts w:hint="eastAsia"/>
        </w:rPr>
      </w:pPr>
    </w:p>
    <w:p w14:paraId="0D09F813">
      <w:pPr>
        <w:pStyle w:val="2"/>
        <w:rPr>
          <w:rFonts w:hint="eastAsia"/>
          <w:lang w:eastAsia="zh-CN"/>
        </w:rPr>
      </w:pPr>
    </w:p>
    <w:p w14:paraId="096CFA85">
      <w:pPr>
        <w:rPr>
          <w:rFonts w:hint="eastAsia"/>
        </w:rPr>
      </w:pPr>
    </w:p>
    <w:p w14:paraId="7D7A9C25">
      <w:pPr>
        <w:pStyle w:val="2"/>
        <w:rPr>
          <w:rFonts w:hint="eastAsia"/>
          <w:lang w:eastAsia="zh-CN"/>
        </w:rPr>
      </w:pPr>
    </w:p>
    <w:p w14:paraId="63501227">
      <w:pPr>
        <w:rPr>
          <w:rFonts w:hint="eastAsia"/>
        </w:rPr>
      </w:pPr>
    </w:p>
    <w:p w14:paraId="5CA4576F">
      <w:pPr>
        <w:pStyle w:val="2"/>
        <w:rPr>
          <w:rFonts w:hint="eastAsia"/>
          <w:lang w:eastAsia="zh-CN"/>
        </w:rPr>
      </w:pPr>
    </w:p>
    <w:p w14:paraId="4FFFCAF3">
      <w:pPr>
        <w:rPr>
          <w:rFonts w:hint="eastAsia"/>
        </w:rPr>
      </w:pPr>
    </w:p>
    <w:p w14:paraId="26BF00DB">
      <w:pPr>
        <w:rPr>
          <w:rFonts w:hint="eastAsia"/>
        </w:rPr>
      </w:pPr>
      <w:r>
        <w:rPr>
          <w:rFonts w:hint="eastAsia"/>
        </w:rPr>
        <w:br w:type="page"/>
      </w:r>
    </w:p>
    <w:p w14:paraId="57D8C184">
      <w:pPr>
        <w:jc w:val="center"/>
        <w:outlineLvl w:val="1"/>
        <w:rPr>
          <w:rFonts w:hint="eastAsia"/>
        </w:rPr>
      </w:pPr>
      <w:r>
        <w:rPr>
          <w:rFonts w:hint="eastAsia"/>
          <w:sz w:val="36"/>
          <w:szCs w:val="44"/>
        </w:rPr>
        <w:t>二、资格审查部分</w:t>
      </w:r>
      <w:r>
        <w:rPr>
          <w:rFonts w:hint="eastAsia"/>
        </w:rPr>
        <w:br w:type="page"/>
      </w:r>
    </w:p>
    <w:p w14:paraId="64613A68">
      <w:pPr>
        <w:spacing w:line="360" w:lineRule="auto"/>
        <w:jc w:val="center"/>
        <w:rPr>
          <w:rFonts w:hint="eastAsia" w:ascii="宋体" w:hAnsi="宋体"/>
          <w:kern w:val="0"/>
          <w:sz w:val="32"/>
          <w:szCs w:val="32"/>
        </w:rPr>
      </w:pPr>
      <w:r>
        <w:rPr>
          <w:rFonts w:hint="eastAsia" w:ascii="宋体" w:hAnsi="宋体"/>
          <w:kern w:val="0"/>
          <w:sz w:val="32"/>
          <w:szCs w:val="32"/>
          <w:u w:val="single"/>
        </w:rPr>
        <w:t xml:space="preserve">                   </w:t>
      </w:r>
      <w:r>
        <w:rPr>
          <w:rFonts w:hint="eastAsia" w:ascii="宋体" w:hAnsi="宋体"/>
          <w:kern w:val="0"/>
          <w:sz w:val="32"/>
          <w:szCs w:val="32"/>
        </w:rPr>
        <w:t>（项目名称）</w:t>
      </w:r>
    </w:p>
    <w:p w14:paraId="63FE3E87">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06E36B62">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62B28EF2">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77E0EB4A">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参选文件</w:t>
      </w:r>
    </w:p>
    <w:p w14:paraId="1FCFD5E4">
      <w:pPr>
        <w:autoSpaceDE w:val="0"/>
        <w:autoSpaceDN w:val="0"/>
        <w:adjustRightInd w:val="0"/>
        <w:snapToGrid w:val="0"/>
        <w:spacing w:line="360" w:lineRule="auto"/>
        <w:jc w:val="center"/>
        <w:rPr>
          <w:rFonts w:hint="eastAsia" w:ascii="宋体" w:hAnsi="宋体"/>
          <w:b/>
          <w:bCs/>
          <w:kern w:val="0"/>
          <w:sz w:val="40"/>
          <w:szCs w:val="40"/>
        </w:rPr>
      </w:pPr>
      <w:r>
        <w:rPr>
          <w:rFonts w:hint="eastAsia" w:ascii="宋体" w:hAnsi="宋体"/>
          <w:b/>
          <w:bCs/>
          <w:kern w:val="0"/>
          <w:sz w:val="40"/>
          <w:szCs w:val="40"/>
        </w:rPr>
        <w:t>（资格审查部分）</w:t>
      </w:r>
    </w:p>
    <w:p w14:paraId="74D18C95">
      <w:pPr>
        <w:autoSpaceDE w:val="0"/>
        <w:autoSpaceDN w:val="0"/>
        <w:adjustRightInd w:val="0"/>
        <w:snapToGrid w:val="0"/>
        <w:spacing w:line="360" w:lineRule="auto"/>
        <w:jc w:val="left"/>
        <w:rPr>
          <w:rFonts w:ascii="宋体" w:hAnsi="宋体"/>
          <w:b/>
          <w:kern w:val="0"/>
          <w:sz w:val="20"/>
        </w:rPr>
      </w:pPr>
      <w:r>
        <w:rPr>
          <w:rFonts w:hint="eastAsia" w:ascii="宋体" w:hAnsi="宋体"/>
          <w:b/>
          <w:kern w:val="0"/>
          <w:sz w:val="20"/>
        </w:rPr>
        <w:t xml:space="preserve">                     </w:t>
      </w:r>
    </w:p>
    <w:p w14:paraId="64EC482E">
      <w:pPr>
        <w:autoSpaceDE w:val="0"/>
        <w:autoSpaceDN w:val="0"/>
        <w:adjustRightInd w:val="0"/>
        <w:snapToGrid w:val="0"/>
        <w:spacing w:line="360" w:lineRule="auto"/>
        <w:jc w:val="left"/>
        <w:rPr>
          <w:rFonts w:ascii="宋体" w:hAnsi="宋体"/>
          <w:b/>
          <w:kern w:val="0"/>
          <w:sz w:val="20"/>
        </w:rPr>
      </w:pPr>
    </w:p>
    <w:p w14:paraId="1643F4E8">
      <w:pPr>
        <w:autoSpaceDE w:val="0"/>
        <w:autoSpaceDN w:val="0"/>
        <w:adjustRightInd w:val="0"/>
        <w:snapToGrid w:val="0"/>
        <w:spacing w:line="360" w:lineRule="auto"/>
        <w:jc w:val="left"/>
        <w:rPr>
          <w:rFonts w:ascii="宋体" w:hAnsi="宋体"/>
          <w:b/>
          <w:kern w:val="0"/>
          <w:sz w:val="20"/>
        </w:rPr>
      </w:pPr>
    </w:p>
    <w:p w14:paraId="683F4615">
      <w:pPr>
        <w:autoSpaceDE w:val="0"/>
        <w:autoSpaceDN w:val="0"/>
        <w:adjustRightInd w:val="0"/>
        <w:snapToGrid w:val="0"/>
        <w:spacing w:line="360" w:lineRule="auto"/>
        <w:jc w:val="left"/>
        <w:rPr>
          <w:rFonts w:ascii="宋体" w:hAnsi="宋体"/>
          <w:b/>
          <w:kern w:val="0"/>
          <w:sz w:val="20"/>
        </w:rPr>
      </w:pPr>
    </w:p>
    <w:p w14:paraId="0F414C8D">
      <w:pPr>
        <w:autoSpaceDE w:val="0"/>
        <w:autoSpaceDN w:val="0"/>
        <w:adjustRightInd w:val="0"/>
        <w:snapToGrid w:val="0"/>
        <w:spacing w:line="360" w:lineRule="auto"/>
        <w:jc w:val="left"/>
        <w:rPr>
          <w:rFonts w:ascii="宋体" w:hAnsi="宋体"/>
          <w:b/>
          <w:kern w:val="0"/>
          <w:sz w:val="20"/>
        </w:rPr>
      </w:pPr>
    </w:p>
    <w:p w14:paraId="6E5BCEBB">
      <w:pPr>
        <w:autoSpaceDE w:val="0"/>
        <w:autoSpaceDN w:val="0"/>
        <w:adjustRightInd w:val="0"/>
        <w:snapToGrid w:val="0"/>
        <w:spacing w:line="360" w:lineRule="auto"/>
        <w:jc w:val="left"/>
        <w:rPr>
          <w:rFonts w:ascii="宋体" w:hAnsi="宋体"/>
          <w:b/>
          <w:kern w:val="0"/>
          <w:sz w:val="20"/>
        </w:rPr>
      </w:pPr>
    </w:p>
    <w:p w14:paraId="0E9ACAAE">
      <w:pPr>
        <w:autoSpaceDE w:val="0"/>
        <w:autoSpaceDN w:val="0"/>
        <w:adjustRightInd w:val="0"/>
        <w:snapToGrid w:val="0"/>
        <w:spacing w:line="360" w:lineRule="auto"/>
        <w:jc w:val="left"/>
        <w:rPr>
          <w:rFonts w:ascii="宋体" w:hAnsi="宋体"/>
          <w:b/>
          <w:kern w:val="0"/>
          <w:sz w:val="20"/>
        </w:rPr>
      </w:pPr>
    </w:p>
    <w:p w14:paraId="22B6588D">
      <w:pPr>
        <w:autoSpaceDE w:val="0"/>
        <w:autoSpaceDN w:val="0"/>
        <w:adjustRightInd w:val="0"/>
        <w:snapToGrid w:val="0"/>
        <w:spacing w:line="360" w:lineRule="auto"/>
        <w:jc w:val="left"/>
        <w:rPr>
          <w:rFonts w:ascii="宋体" w:hAnsi="宋体"/>
          <w:b/>
          <w:kern w:val="0"/>
          <w:sz w:val="20"/>
        </w:rPr>
      </w:pPr>
    </w:p>
    <w:p w14:paraId="059E6BD0">
      <w:pPr>
        <w:autoSpaceDE w:val="0"/>
        <w:autoSpaceDN w:val="0"/>
        <w:adjustRightInd w:val="0"/>
        <w:snapToGrid w:val="0"/>
        <w:spacing w:line="360" w:lineRule="auto"/>
        <w:jc w:val="left"/>
        <w:rPr>
          <w:rFonts w:ascii="宋体" w:hAnsi="宋体"/>
          <w:b/>
          <w:kern w:val="0"/>
          <w:sz w:val="20"/>
        </w:rPr>
      </w:pPr>
    </w:p>
    <w:p w14:paraId="6D2F59D2">
      <w:pPr>
        <w:autoSpaceDE w:val="0"/>
        <w:autoSpaceDN w:val="0"/>
        <w:adjustRightInd w:val="0"/>
        <w:snapToGrid w:val="0"/>
        <w:spacing w:line="360" w:lineRule="auto"/>
        <w:jc w:val="left"/>
        <w:rPr>
          <w:rFonts w:ascii="宋体" w:hAnsi="宋体"/>
          <w:b/>
          <w:kern w:val="0"/>
          <w:sz w:val="20"/>
        </w:rPr>
      </w:pPr>
    </w:p>
    <w:p w14:paraId="7E590118">
      <w:pPr>
        <w:tabs>
          <w:tab w:val="left" w:pos="6080"/>
          <w:tab w:val="left" w:pos="6640"/>
        </w:tabs>
        <w:autoSpaceDE w:val="0"/>
        <w:autoSpaceDN w:val="0"/>
        <w:adjustRightInd w:val="0"/>
        <w:snapToGrid w:val="0"/>
        <w:spacing w:after="120" w:afterLines="50" w:line="360" w:lineRule="auto"/>
        <w:jc w:val="center"/>
        <w:rPr>
          <w:rFonts w:ascii="宋体" w:hAnsi="宋体"/>
          <w:w w:val="99"/>
          <w:kern w:val="0"/>
          <w:szCs w:val="28"/>
        </w:rPr>
      </w:pPr>
      <w:r>
        <w:rPr>
          <w:rFonts w:hint="eastAsia" w:ascii="宋体" w:hAnsi="宋体"/>
          <w:spacing w:val="1"/>
          <w:w w:val="99"/>
          <w:kern w:val="0"/>
          <w:szCs w:val="28"/>
        </w:rPr>
        <w:t>参选人</w:t>
      </w:r>
      <w:r>
        <w:rPr>
          <w:rFonts w:ascii="宋体" w:hAnsi="宋体"/>
          <w:spacing w:val="1"/>
          <w:w w:val="99"/>
          <w:kern w:val="0"/>
          <w:szCs w:val="28"/>
        </w:rPr>
        <w:t>：</w:t>
      </w:r>
      <w:r>
        <w:rPr>
          <w:rFonts w:ascii="宋体" w:hAnsi="宋体"/>
          <w:w w:val="198"/>
          <w:kern w:val="0"/>
          <w:szCs w:val="28"/>
          <w:u w:val="single"/>
        </w:rPr>
        <w:t xml:space="preserve"> 　　　　 　　</w:t>
      </w:r>
      <w:r>
        <w:rPr>
          <w:rFonts w:ascii="宋体" w:hAnsi="宋体"/>
          <w:w w:val="99"/>
          <w:kern w:val="0"/>
          <w:szCs w:val="28"/>
        </w:rPr>
        <w:t>（盖单位</w:t>
      </w:r>
      <w:r>
        <w:rPr>
          <w:rFonts w:hint="eastAsia" w:ascii="宋体" w:hAnsi="宋体"/>
          <w:w w:val="99"/>
          <w:kern w:val="0"/>
          <w:szCs w:val="28"/>
        </w:rPr>
        <w:t>公</w:t>
      </w:r>
      <w:r>
        <w:rPr>
          <w:rFonts w:ascii="宋体" w:hAnsi="宋体"/>
          <w:w w:val="99"/>
          <w:kern w:val="0"/>
          <w:szCs w:val="28"/>
        </w:rPr>
        <w:t>章）</w:t>
      </w:r>
    </w:p>
    <w:p w14:paraId="2DC4DA31">
      <w:pPr>
        <w:tabs>
          <w:tab w:val="left" w:pos="6080"/>
          <w:tab w:val="left" w:pos="6640"/>
        </w:tabs>
        <w:autoSpaceDE w:val="0"/>
        <w:autoSpaceDN w:val="0"/>
        <w:adjustRightInd w:val="0"/>
        <w:snapToGrid w:val="0"/>
        <w:spacing w:after="120" w:afterLines="50" w:line="360" w:lineRule="auto"/>
        <w:jc w:val="center"/>
        <w:rPr>
          <w:rFonts w:ascii="宋体" w:hAnsi="宋体"/>
          <w:kern w:val="0"/>
          <w:szCs w:val="28"/>
        </w:rPr>
      </w:pPr>
      <w:r>
        <w:rPr>
          <w:rFonts w:ascii="宋体" w:hAnsi="宋体"/>
          <w:w w:val="99"/>
          <w:kern w:val="0"/>
          <w:szCs w:val="28"/>
        </w:rPr>
        <w:t>法定代表人或其委托代理人：</w:t>
      </w:r>
      <w:r>
        <w:rPr>
          <w:rFonts w:ascii="宋体" w:hAnsi="宋体"/>
          <w:w w:val="198"/>
          <w:kern w:val="0"/>
          <w:szCs w:val="28"/>
          <w:u w:val="single"/>
        </w:rPr>
        <w:t xml:space="preserve"> 　　 </w:t>
      </w:r>
      <w:r>
        <w:rPr>
          <w:rFonts w:ascii="宋体" w:hAnsi="宋体"/>
          <w:w w:val="99"/>
          <w:kern w:val="0"/>
          <w:szCs w:val="28"/>
        </w:rPr>
        <w:t>（签字或盖章）</w:t>
      </w:r>
    </w:p>
    <w:p w14:paraId="425632D8">
      <w:pPr>
        <w:spacing w:line="360" w:lineRule="auto"/>
        <w:jc w:val="center"/>
        <w:rPr>
          <w:rFonts w:hint="eastAsia" w:ascii="宋体" w:hAnsi="宋体"/>
          <w:w w:val="99"/>
          <w:kern w:val="0"/>
          <w:szCs w:val="28"/>
        </w:rPr>
      </w:pPr>
      <w:r>
        <w:rPr>
          <w:rFonts w:hint="eastAsia" w:ascii="宋体" w:hAnsi="宋体"/>
          <w:w w:val="99"/>
          <w:kern w:val="0"/>
          <w:szCs w:val="28"/>
          <w:u w:val="single"/>
        </w:rPr>
        <w:t xml:space="preserve">      </w:t>
      </w:r>
      <w:r>
        <w:rPr>
          <w:rFonts w:hint="eastAsia" w:ascii="宋体" w:hAnsi="宋体"/>
          <w:w w:val="99"/>
          <w:kern w:val="0"/>
          <w:szCs w:val="28"/>
        </w:rPr>
        <w:t>年</w:t>
      </w:r>
      <w:r>
        <w:rPr>
          <w:rFonts w:hint="eastAsia" w:ascii="宋体" w:hAnsi="宋体"/>
          <w:w w:val="99"/>
          <w:kern w:val="0"/>
          <w:szCs w:val="28"/>
          <w:u w:val="single"/>
        </w:rPr>
        <w:t xml:space="preserve">    </w:t>
      </w:r>
      <w:r>
        <w:rPr>
          <w:rFonts w:hint="eastAsia" w:ascii="宋体" w:hAnsi="宋体"/>
          <w:w w:val="99"/>
          <w:kern w:val="0"/>
          <w:szCs w:val="28"/>
        </w:rPr>
        <w:t>月</w:t>
      </w:r>
      <w:r>
        <w:rPr>
          <w:rFonts w:hint="eastAsia" w:ascii="宋体" w:hAnsi="宋体"/>
          <w:w w:val="99"/>
          <w:kern w:val="0"/>
          <w:szCs w:val="28"/>
          <w:u w:val="single"/>
        </w:rPr>
        <w:t xml:space="preserve">    </w:t>
      </w:r>
      <w:r>
        <w:rPr>
          <w:rFonts w:hint="eastAsia" w:ascii="宋体" w:hAnsi="宋体"/>
          <w:w w:val="99"/>
          <w:kern w:val="0"/>
          <w:szCs w:val="28"/>
        </w:rPr>
        <w:t>日</w:t>
      </w:r>
      <w:bookmarkEnd w:id="56"/>
      <w:bookmarkEnd w:id="57"/>
      <w:bookmarkEnd w:id="58"/>
      <w:bookmarkEnd w:id="59"/>
      <w:bookmarkEnd w:id="60"/>
      <w:bookmarkEnd w:id="61"/>
      <w:bookmarkEnd w:id="62"/>
      <w:bookmarkEnd w:id="63"/>
      <w:bookmarkEnd w:id="64"/>
    </w:p>
    <w:p w14:paraId="28774467">
      <w:pPr>
        <w:jc w:val="center"/>
        <w:rPr>
          <w:rFonts w:hint="eastAsia"/>
        </w:rPr>
      </w:pPr>
      <w:r>
        <w:rPr>
          <w:rFonts w:hint="eastAsia"/>
        </w:rPr>
        <w:br w:type="page"/>
      </w:r>
      <w:r>
        <w:rPr>
          <w:rFonts w:hint="eastAsia"/>
          <w:sz w:val="36"/>
          <w:szCs w:val="44"/>
        </w:rPr>
        <w:t>目  录</w:t>
      </w:r>
    </w:p>
    <w:p w14:paraId="0DD56DCB">
      <w:pPr>
        <w:rPr>
          <w:rFonts w:hint="eastAsia" w:ascii="宋体" w:hAnsi="宋体"/>
          <w:szCs w:val="21"/>
        </w:rPr>
      </w:pPr>
      <w:r>
        <w:rPr>
          <w:rFonts w:hint="eastAsia" w:ascii="宋体" w:hAnsi="宋体"/>
          <w:szCs w:val="21"/>
        </w:rPr>
        <w:t>1.法定代表人身份证明及授权委托书</w:t>
      </w:r>
    </w:p>
    <w:p w14:paraId="4CB99E67">
      <w:pPr>
        <w:rPr>
          <w:rFonts w:hint="default" w:ascii="宋体" w:hAnsi="宋体" w:eastAsia="宋体"/>
          <w:szCs w:val="21"/>
          <w:lang w:val="en-US" w:eastAsia="zh-CN"/>
        </w:rPr>
      </w:pPr>
      <w:r>
        <w:rPr>
          <w:rFonts w:hint="eastAsia" w:ascii="宋体" w:hAnsi="宋体"/>
          <w:szCs w:val="21"/>
        </w:rPr>
        <w:t>2.营业执照</w:t>
      </w:r>
      <w:r>
        <w:rPr>
          <w:rFonts w:hint="eastAsia" w:ascii="宋体" w:hAnsi="宋体"/>
          <w:szCs w:val="21"/>
          <w:lang w:eastAsia="zh-CN"/>
        </w:rPr>
        <w:t>、</w:t>
      </w:r>
      <w:r>
        <w:rPr>
          <w:rFonts w:hint="eastAsia" w:ascii="宋体" w:hAnsi="宋体"/>
          <w:szCs w:val="21"/>
          <w:lang w:val="en-US" w:eastAsia="zh-CN"/>
        </w:rPr>
        <w:t>资质证书、安全生产许可证</w:t>
      </w:r>
    </w:p>
    <w:p w14:paraId="2944A149">
      <w:pPr>
        <w:rPr>
          <w:rFonts w:hint="eastAsia" w:ascii="宋体" w:hAnsi="宋体"/>
          <w:szCs w:val="21"/>
        </w:rPr>
      </w:pPr>
      <w:r>
        <w:rPr>
          <w:rFonts w:hint="eastAsia" w:ascii="宋体" w:hAnsi="宋体"/>
          <w:szCs w:val="21"/>
          <w:lang w:val="en-US" w:eastAsia="zh-CN"/>
        </w:rPr>
        <w:t>3</w:t>
      </w:r>
      <w:r>
        <w:rPr>
          <w:rFonts w:hint="eastAsia" w:ascii="宋体" w:hAnsi="宋体"/>
          <w:szCs w:val="21"/>
        </w:rPr>
        <w:t>.企业业绩</w:t>
      </w:r>
    </w:p>
    <w:p w14:paraId="6AA0843D">
      <w:pPr>
        <w:rPr>
          <w:rFonts w:hint="eastAsia" w:ascii="宋体" w:hAnsi="宋体"/>
          <w:szCs w:val="21"/>
        </w:rPr>
      </w:pPr>
      <w:r>
        <w:rPr>
          <w:rFonts w:hint="eastAsia" w:ascii="宋体" w:hAnsi="宋体"/>
          <w:szCs w:val="21"/>
          <w:lang w:val="en-US" w:eastAsia="zh-CN"/>
        </w:rPr>
        <w:t>4</w:t>
      </w:r>
      <w:r>
        <w:rPr>
          <w:rFonts w:hint="eastAsia" w:ascii="宋体" w:hAnsi="宋体"/>
          <w:szCs w:val="21"/>
        </w:rPr>
        <w:t>.承诺</w:t>
      </w:r>
    </w:p>
    <w:p w14:paraId="53397EC7">
      <w:r>
        <w:rPr>
          <w:rFonts w:hint="eastAsia" w:ascii="宋体" w:hAnsi="宋体"/>
          <w:szCs w:val="21"/>
          <w:lang w:val="en-US" w:eastAsia="zh-CN"/>
        </w:rPr>
        <w:t>5</w:t>
      </w:r>
      <w:r>
        <w:rPr>
          <w:rFonts w:hint="eastAsia" w:ascii="宋体" w:hAnsi="宋体"/>
          <w:szCs w:val="21"/>
        </w:rPr>
        <w:t>.其他资料</w:t>
      </w:r>
      <w:r>
        <w:rPr>
          <w:rFonts w:ascii="宋体" w:hAnsi="宋体"/>
          <w:szCs w:val="21"/>
        </w:rPr>
        <w:tab/>
      </w:r>
      <w:r>
        <w:br w:type="page"/>
      </w:r>
    </w:p>
    <w:p w14:paraId="20C7CDCA">
      <w:pPr>
        <w:spacing w:after="260"/>
        <w:jc w:val="center"/>
        <w:outlineLvl w:val="2"/>
        <w:rPr>
          <w:rFonts w:ascii="宋体" w:hAnsi="宋体"/>
          <w:snapToGrid w:val="0"/>
          <w:kern w:val="0"/>
          <w:szCs w:val="21"/>
        </w:rPr>
      </w:pPr>
      <w:bookmarkStart w:id="65" w:name="_Toc287607887"/>
      <w:bookmarkStart w:id="66" w:name="_Toc277082659"/>
      <w:bookmarkStart w:id="67" w:name="_Toc12182"/>
      <w:bookmarkStart w:id="68" w:name="_Toc23302"/>
      <w:bookmarkStart w:id="69" w:name="_Toc42269747"/>
      <w:bookmarkStart w:id="70" w:name="_Toc18837"/>
      <w:r>
        <w:rPr>
          <w:rFonts w:hint="eastAsia" w:ascii="宋体" w:hAnsi="宋体"/>
          <w:b/>
          <w:bCs/>
          <w:sz w:val="32"/>
          <w:szCs w:val="32"/>
        </w:rPr>
        <w:t>1</w:t>
      </w:r>
      <w:r>
        <w:rPr>
          <w:rFonts w:hint="eastAsia" w:ascii="宋体" w:hAnsi="宋体"/>
          <w:sz w:val="32"/>
          <w:szCs w:val="32"/>
        </w:rPr>
        <w:t>.</w:t>
      </w:r>
      <w:r>
        <w:rPr>
          <w:rFonts w:ascii="宋体" w:hAnsi="宋体"/>
          <w:b/>
          <w:bCs/>
          <w:sz w:val="32"/>
          <w:szCs w:val="32"/>
        </w:rPr>
        <w:t>法</w:t>
      </w:r>
      <w:r>
        <w:rPr>
          <w:rFonts w:ascii="宋体" w:hAnsi="宋体"/>
          <w:b/>
          <w:bCs/>
          <w:sz w:val="32"/>
          <w:szCs w:val="40"/>
        </w:rPr>
        <w:t>定代表人身份证明及授权委托书</w:t>
      </w:r>
    </w:p>
    <w:p w14:paraId="26B4437E">
      <w:pPr>
        <w:spacing w:line="480" w:lineRule="auto"/>
        <w:jc w:val="center"/>
        <w:rPr>
          <w:rFonts w:hint="eastAsia" w:ascii="宋体" w:hAnsi="宋体"/>
        </w:rPr>
      </w:pPr>
      <w:r>
        <w:rPr>
          <w:rFonts w:hint="eastAsia" w:ascii="宋体" w:hAnsi="宋体"/>
        </w:rPr>
        <w:t>法定代表人身份证明</w:t>
      </w:r>
    </w:p>
    <w:p w14:paraId="20425C41">
      <w:pPr>
        <w:spacing w:line="480" w:lineRule="auto"/>
        <w:jc w:val="center"/>
        <w:rPr>
          <w:rFonts w:ascii="宋体" w:hAnsi="宋体"/>
        </w:rPr>
      </w:pPr>
    </w:p>
    <w:p w14:paraId="4F228B5F">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hint="eastAsia" w:ascii="宋体" w:hAnsi="宋体"/>
          <w:kern w:val="0"/>
          <w:szCs w:val="21"/>
        </w:rPr>
        <w:t>参选人</w:t>
      </w:r>
      <w:r>
        <w:rPr>
          <w:rFonts w:ascii="宋体" w:hAnsi="宋体"/>
          <w:kern w:val="0"/>
          <w:szCs w:val="21"/>
        </w:rPr>
        <w:t>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2CE7B0B3">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09C5F7BE">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24E51E91">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391BC44A">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50DB175B">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0B70DFEC">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rPr>
        <w:t>（</w:t>
      </w:r>
      <w:r>
        <w:rPr>
          <w:rFonts w:hint="eastAsia" w:ascii="宋体" w:hAnsi="宋体"/>
          <w:kern w:val="0"/>
          <w:szCs w:val="21"/>
        </w:rPr>
        <w:t>参选人</w:t>
      </w:r>
      <w:r>
        <w:rPr>
          <w:rFonts w:ascii="宋体" w:hAnsi="宋体"/>
          <w:kern w:val="0"/>
          <w:szCs w:val="21"/>
        </w:rPr>
        <w:t>名称）的法定代表人。</w:t>
      </w:r>
    </w:p>
    <w:p w14:paraId="04E4B041">
      <w:pPr>
        <w:autoSpaceDE w:val="0"/>
        <w:autoSpaceDN w:val="0"/>
        <w:adjustRightInd w:val="0"/>
        <w:snapToGrid w:val="0"/>
        <w:spacing w:line="480" w:lineRule="auto"/>
        <w:ind w:firstLine="186" w:firstLineChars="186"/>
        <w:jc w:val="left"/>
        <w:rPr>
          <w:rFonts w:ascii="宋体" w:hAnsi="宋体"/>
          <w:kern w:val="0"/>
          <w:sz w:val="10"/>
          <w:szCs w:val="10"/>
        </w:rPr>
      </w:pPr>
    </w:p>
    <w:p w14:paraId="116F5EF2">
      <w:pPr>
        <w:autoSpaceDE w:val="0"/>
        <w:autoSpaceDN w:val="0"/>
        <w:adjustRightInd w:val="0"/>
        <w:snapToGrid w:val="0"/>
        <w:spacing w:line="480" w:lineRule="auto"/>
        <w:ind w:firstLine="810" w:firstLineChars="386"/>
        <w:jc w:val="left"/>
        <w:rPr>
          <w:rFonts w:hint="eastAsia" w:ascii="宋体" w:hAnsi="宋体"/>
          <w:kern w:val="0"/>
          <w:szCs w:val="21"/>
        </w:rPr>
      </w:pPr>
      <w:r>
        <w:rPr>
          <w:rFonts w:ascii="宋体" w:hAnsi="宋体"/>
          <w:kern w:val="0"/>
          <w:szCs w:val="21"/>
        </w:rPr>
        <w:t>特此证明。</w:t>
      </w:r>
    </w:p>
    <w:tbl>
      <w:tblPr>
        <w:tblStyle w:val="17"/>
        <w:tblpPr w:leftFromText="180" w:rightFromText="180" w:vertAnchor="text" w:horzAnchor="margin" w:tblpXSpec="center" w:tblpY="81"/>
        <w:tblW w:w="0" w:type="auto"/>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243"/>
      </w:tblGrid>
      <w:tr w14:paraId="1858697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jc w:val="center"/>
        </w:trPr>
        <w:tc>
          <w:tcPr>
            <w:tcW w:w="5243" w:type="dxa"/>
            <w:noWrap w:val="0"/>
            <w:vAlign w:val="top"/>
          </w:tcPr>
          <w:p w14:paraId="336765C4">
            <w:pPr>
              <w:spacing w:line="360" w:lineRule="auto"/>
              <w:jc w:val="center"/>
              <w:rPr>
                <w:rFonts w:hint="eastAsia" w:ascii="宋体" w:hAnsi="宋体" w:cs="宋体"/>
                <w:b/>
                <w:szCs w:val="21"/>
              </w:rPr>
            </w:pPr>
            <w:r>
              <w:rPr>
                <w:rFonts w:hint="eastAsia" w:ascii="宋体" w:hAnsi="宋体" w:cs="宋体"/>
                <w:b/>
                <w:szCs w:val="21"/>
              </w:rPr>
              <w:t>法定代表人身份证复印件双面</w:t>
            </w:r>
          </w:p>
          <w:p w14:paraId="45B020A9">
            <w:pPr>
              <w:spacing w:line="360" w:lineRule="auto"/>
              <w:jc w:val="center"/>
              <w:rPr>
                <w:rFonts w:hint="eastAsia" w:ascii="宋体" w:hAnsi="宋体" w:cs="宋体"/>
                <w:b/>
                <w:szCs w:val="21"/>
              </w:rPr>
            </w:pPr>
          </w:p>
        </w:tc>
      </w:tr>
    </w:tbl>
    <w:p w14:paraId="2294488C">
      <w:pPr>
        <w:autoSpaceDE w:val="0"/>
        <w:autoSpaceDN w:val="0"/>
        <w:adjustRightInd w:val="0"/>
        <w:snapToGrid w:val="0"/>
        <w:spacing w:line="480" w:lineRule="auto"/>
        <w:ind w:firstLine="810" w:firstLineChars="386"/>
        <w:jc w:val="center"/>
        <w:rPr>
          <w:rFonts w:hint="eastAsia" w:ascii="宋体" w:hAnsi="宋体"/>
          <w:kern w:val="0"/>
          <w:szCs w:val="21"/>
        </w:rPr>
      </w:pPr>
    </w:p>
    <w:p w14:paraId="3B1FC121">
      <w:pPr>
        <w:autoSpaceDE w:val="0"/>
        <w:autoSpaceDN w:val="0"/>
        <w:adjustRightInd w:val="0"/>
        <w:snapToGrid w:val="0"/>
        <w:spacing w:line="480" w:lineRule="auto"/>
        <w:ind w:firstLine="810" w:firstLineChars="386"/>
        <w:jc w:val="left"/>
        <w:rPr>
          <w:rFonts w:hint="eastAsia" w:ascii="宋体" w:hAnsi="宋体"/>
          <w:kern w:val="0"/>
          <w:szCs w:val="21"/>
        </w:rPr>
      </w:pPr>
    </w:p>
    <w:p w14:paraId="2278FD60">
      <w:pPr>
        <w:tabs>
          <w:tab w:val="left" w:pos="5460"/>
        </w:tabs>
        <w:autoSpaceDE w:val="0"/>
        <w:autoSpaceDN w:val="0"/>
        <w:adjustRightInd w:val="0"/>
        <w:snapToGrid w:val="0"/>
        <w:spacing w:line="480" w:lineRule="auto"/>
        <w:rPr>
          <w:rFonts w:hint="eastAsia" w:ascii="宋体" w:hAnsi="宋体"/>
          <w:kern w:val="0"/>
          <w:szCs w:val="21"/>
        </w:rPr>
      </w:pPr>
    </w:p>
    <w:p w14:paraId="2172459F">
      <w:pPr>
        <w:tabs>
          <w:tab w:val="left" w:pos="5460"/>
        </w:tabs>
        <w:autoSpaceDE w:val="0"/>
        <w:autoSpaceDN w:val="0"/>
        <w:adjustRightInd w:val="0"/>
        <w:snapToGrid w:val="0"/>
        <w:spacing w:line="480" w:lineRule="auto"/>
        <w:ind w:firstLine="2100"/>
        <w:jc w:val="right"/>
        <w:rPr>
          <w:rFonts w:ascii="宋体" w:hAnsi="宋体"/>
          <w:kern w:val="0"/>
          <w:szCs w:val="21"/>
        </w:rPr>
      </w:pPr>
      <w:r>
        <w:rPr>
          <w:rFonts w:hint="eastAsia" w:ascii="宋体" w:hAnsi="宋体"/>
          <w:kern w:val="0"/>
          <w:szCs w:val="21"/>
        </w:rPr>
        <w:t>参选人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w:t>
      </w:r>
      <w:r>
        <w:rPr>
          <w:rFonts w:hint="eastAsia" w:ascii="宋体" w:hAnsi="宋体"/>
          <w:kern w:val="0"/>
          <w:szCs w:val="21"/>
        </w:rPr>
        <w:t>公</w:t>
      </w:r>
      <w:r>
        <w:rPr>
          <w:rFonts w:ascii="宋体" w:hAnsi="宋体"/>
          <w:kern w:val="0"/>
          <w:szCs w:val="21"/>
        </w:rPr>
        <w:t>章）</w:t>
      </w:r>
    </w:p>
    <w:p w14:paraId="2F4CEA40">
      <w:pPr>
        <w:autoSpaceDE w:val="0"/>
        <w:autoSpaceDN w:val="0"/>
        <w:adjustRightInd w:val="0"/>
        <w:snapToGrid w:val="0"/>
        <w:spacing w:line="480" w:lineRule="auto"/>
        <w:jc w:val="left"/>
        <w:rPr>
          <w:rFonts w:ascii="宋体" w:hAnsi="宋体"/>
          <w:kern w:val="0"/>
          <w:sz w:val="20"/>
        </w:rPr>
      </w:pPr>
    </w:p>
    <w:p w14:paraId="266CE364">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315EA56E">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14:paraId="7D4036EA">
      <w:pPr>
        <w:autoSpaceDE w:val="0"/>
        <w:autoSpaceDN w:val="0"/>
        <w:adjustRightInd w:val="0"/>
        <w:snapToGrid w:val="0"/>
        <w:spacing w:line="360" w:lineRule="auto"/>
        <w:jc w:val="left"/>
        <w:rPr>
          <w:rFonts w:ascii="宋体" w:hAnsi="宋体"/>
          <w:kern w:val="0"/>
        </w:rPr>
      </w:pPr>
    </w:p>
    <w:p w14:paraId="02BB9829">
      <w:pPr>
        <w:tabs>
          <w:tab w:val="left" w:pos="1680"/>
          <w:tab w:val="left" w:pos="4215"/>
          <w:tab w:val="left" w:pos="4305"/>
          <w:tab w:val="left" w:pos="8000"/>
        </w:tabs>
        <w:autoSpaceDE w:val="0"/>
        <w:autoSpaceDN w:val="0"/>
        <w:adjustRightInd w:val="0"/>
        <w:snapToGrid w:val="0"/>
        <w:spacing w:line="360" w:lineRule="auto"/>
        <w:ind w:firstLine="3840" w:firstLineChars="1200"/>
        <w:rPr>
          <w:rFonts w:ascii="宋体" w:hAnsi="宋体"/>
          <w:snapToGrid w:val="0"/>
          <w:kern w:val="0"/>
          <w:sz w:val="32"/>
          <w:szCs w:val="32"/>
        </w:rPr>
      </w:pPr>
    </w:p>
    <w:p w14:paraId="27187B21">
      <w:pPr>
        <w:tabs>
          <w:tab w:val="left" w:pos="1680"/>
          <w:tab w:val="left" w:pos="4215"/>
          <w:tab w:val="left" w:pos="4305"/>
          <w:tab w:val="left" w:pos="8000"/>
        </w:tabs>
        <w:autoSpaceDE w:val="0"/>
        <w:autoSpaceDN w:val="0"/>
        <w:adjustRightInd w:val="0"/>
        <w:snapToGrid w:val="0"/>
        <w:spacing w:line="360" w:lineRule="auto"/>
        <w:ind w:firstLine="3840" w:firstLineChars="1200"/>
        <w:rPr>
          <w:rFonts w:ascii="宋体" w:hAnsi="宋体"/>
          <w:snapToGrid w:val="0"/>
          <w:kern w:val="0"/>
          <w:sz w:val="32"/>
          <w:szCs w:val="32"/>
        </w:rPr>
      </w:pPr>
    </w:p>
    <w:p w14:paraId="29810FA2">
      <w:pPr>
        <w:tabs>
          <w:tab w:val="left" w:pos="1680"/>
          <w:tab w:val="left" w:pos="4215"/>
          <w:tab w:val="left" w:pos="4305"/>
          <w:tab w:val="left" w:pos="8000"/>
        </w:tabs>
        <w:autoSpaceDE w:val="0"/>
        <w:autoSpaceDN w:val="0"/>
        <w:adjustRightInd w:val="0"/>
        <w:snapToGrid w:val="0"/>
        <w:spacing w:line="360" w:lineRule="auto"/>
        <w:ind w:firstLine="3840" w:firstLineChars="1200"/>
        <w:rPr>
          <w:rFonts w:ascii="宋体" w:hAnsi="宋体"/>
          <w:snapToGrid w:val="0"/>
          <w:kern w:val="0"/>
          <w:sz w:val="32"/>
          <w:szCs w:val="32"/>
        </w:rPr>
      </w:pPr>
    </w:p>
    <w:p w14:paraId="66BA923C">
      <w:pPr>
        <w:spacing w:after="260"/>
        <w:jc w:val="center"/>
        <w:outlineLvl w:val="2"/>
        <w:rPr>
          <w:rFonts w:ascii="宋体" w:hAnsi="宋体"/>
          <w:b/>
          <w:bCs/>
          <w:sz w:val="32"/>
          <w:szCs w:val="40"/>
        </w:rPr>
      </w:pPr>
      <w:r>
        <w:rPr>
          <w:rFonts w:ascii="宋体" w:hAnsi="宋体"/>
          <w:b/>
          <w:bCs/>
          <w:sz w:val="32"/>
          <w:szCs w:val="40"/>
        </w:rPr>
        <w:t>授权委托书</w:t>
      </w:r>
    </w:p>
    <w:p w14:paraId="61460359">
      <w:pPr>
        <w:autoSpaceDE w:val="0"/>
        <w:autoSpaceDN w:val="0"/>
        <w:adjustRightInd w:val="0"/>
        <w:snapToGrid w:val="0"/>
        <w:spacing w:line="360" w:lineRule="auto"/>
        <w:jc w:val="left"/>
        <w:rPr>
          <w:rFonts w:ascii="宋体" w:hAnsi="宋体"/>
          <w:kern w:val="0"/>
          <w:sz w:val="20"/>
        </w:rPr>
      </w:pPr>
    </w:p>
    <w:p w14:paraId="5EE93BA3">
      <w:pPr>
        <w:autoSpaceDE w:val="0"/>
        <w:autoSpaceDN w:val="0"/>
        <w:adjustRightInd w:val="0"/>
        <w:snapToGrid w:val="0"/>
        <w:spacing w:line="360" w:lineRule="auto"/>
        <w:jc w:val="left"/>
        <w:rPr>
          <w:rFonts w:ascii="宋体" w:hAnsi="宋体"/>
          <w:kern w:val="0"/>
          <w:sz w:val="20"/>
        </w:rPr>
      </w:pPr>
    </w:p>
    <w:p w14:paraId="3ACD23CB">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Cs w:val="21"/>
        </w:rPr>
      </w:pPr>
      <w:r>
        <w:rPr>
          <w:rFonts w:ascii="宋体" w:hAnsi="宋体"/>
          <w:kern w:val="0"/>
          <w:szCs w:val="21"/>
        </w:rPr>
        <w:t>本人</w:t>
      </w:r>
      <w:r>
        <w:rPr>
          <w:rFonts w:ascii="宋体" w:hAnsi="宋体"/>
          <w:w w:val="200"/>
          <w:kern w:val="0"/>
          <w:szCs w:val="21"/>
          <w:u w:val="single"/>
        </w:rPr>
        <w:t xml:space="preserve">   </w:t>
      </w:r>
      <w:r>
        <w:rPr>
          <w:rFonts w:ascii="宋体" w:hAnsi="宋体"/>
          <w:kern w:val="0"/>
          <w:szCs w:val="21"/>
        </w:rPr>
        <w:t>（姓名）系</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参选人</w:t>
      </w:r>
      <w:r>
        <w:rPr>
          <w:rFonts w:ascii="宋体" w:hAnsi="宋体"/>
          <w:kern w:val="0"/>
          <w:szCs w:val="21"/>
        </w:rPr>
        <w:t>名称</w:t>
      </w:r>
      <w:r>
        <w:rPr>
          <w:rFonts w:ascii="宋体" w:hAnsi="宋体"/>
          <w:spacing w:val="1"/>
          <w:kern w:val="0"/>
          <w:szCs w:val="21"/>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w w:val="200"/>
          <w:kern w:val="0"/>
          <w:szCs w:val="21"/>
          <w:u w:val="single"/>
        </w:rPr>
        <w:t xml:space="preserve">    </w:t>
      </w:r>
      <w:r>
        <w:rPr>
          <w:rFonts w:ascii="宋体" w:hAnsi="宋体"/>
          <w:kern w:val="0"/>
          <w:szCs w:val="21"/>
        </w:rPr>
        <w:t>（姓名）为我方代理人。代理人根据授权，以我方名义签署、递交、撤回、修改</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（项</w:t>
      </w:r>
      <w:r>
        <w:rPr>
          <w:rFonts w:ascii="宋体" w:hAnsi="宋体"/>
          <w:spacing w:val="-1"/>
          <w:kern w:val="0"/>
          <w:szCs w:val="21"/>
        </w:rPr>
        <w:t>目</w:t>
      </w:r>
      <w:r>
        <w:rPr>
          <w:rFonts w:ascii="宋体" w:hAnsi="宋体"/>
          <w:kern w:val="0"/>
          <w:szCs w:val="21"/>
        </w:rPr>
        <w:t>名称）</w:t>
      </w:r>
      <w:r>
        <w:rPr>
          <w:rFonts w:hint="eastAsia" w:ascii="宋体" w:hAnsi="宋体"/>
          <w:kern w:val="0"/>
          <w:szCs w:val="21"/>
        </w:rPr>
        <w:t>参选文件</w:t>
      </w:r>
      <w:r>
        <w:rPr>
          <w:rFonts w:ascii="宋体" w:hAnsi="宋体"/>
          <w:kern w:val="0"/>
          <w:szCs w:val="21"/>
        </w:rPr>
        <w:t>、</w:t>
      </w:r>
      <w:r>
        <w:rPr>
          <w:rFonts w:hint="eastAsia" w:ascii="宋体" w:hAnsi="宋体"/>
          <w:kern w:val="0"/>
          <w:szCs w:val="21"/>
        </w:rPr>
        <w:t>领取原件、</w:t>
      </w:r>
      <w:r>
        <w:rPr>
          <w:rFonts w:ascii="宋体" w:hAnsi="宋体"/>
          <w:kern w:val="0"/>
          <w:szCs w:val="21"/>
        </w:rPr>
        <w:t>签订合同和处理有关事宜， 其法律后果由我方承担。</w:t>
      </w:r>
    </w:p>
    <w:p w14:paraId="6447F357">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ab/>
      </w:r>
      <w:r>
        <w:rPr>
          <w:rFonts w:ascii="宋体" w:hAnsi="宋体"/>
          <w:kern w:val="0"/>
          <w:szCs w:val="21"/>
        </w:rPr>
        <w:t xml:space="preserve">。 </w:t>
      </w:r>
    </w:p>
    <w:p w14:paraId="6EDF08A0">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 w:val="20"/>
        </w:rPr>
      </w:pPr>
      <w:r>
        <w:rPr>
          <w:rFonts w:ascii="宋体" w:hAnsi="宋体"/>
          <w:kern w:val="0"/>
          <w:szCs w:val="21"/>
        </w:rPr>
        <w:t>代理人无转委托权。</w:t>
      </w:r>
    </w:p>
    <w:p w14:paraId="794E76A5">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参选人</w:t>
      </w:r>
      <w:r>
        <w:rPr>
          <w:rFonts w:ascii="宋体" w:hAnsi="宋体"/>
          <w:kern w:val="0"/>
          <w:szCs w:val="21"/>
        </w:rPr>
        <w:t>：</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w:t>
      </w:r>
      <w:r>
        <w:rPr>
          <w:rFonts w:hint="eastAsia" w:ascii="宋体" w:hAnsi="宋体"/>
          <w:spacing w:val="-1"/>
          <w:kern w:val="0"/>
          <w:szCs w:val="21"/>
        </w:rPr>
        <w:t>公</w:t>
      </w:r>
      <w:r>
        <w:rPr>
          <w:rFonts w:ascii="宋体" w:hAnsi="宋体"/>
          <w:spacing w:val="-1"/>
          <w:kern w:val="0"/>
          <w:szCs w:val="21"/>
        </w:rPr>
        <w:t>章</w:t>
      </w:r>
      <w:r>
        <w:rPr>
          <w:rFonts w:ascii="宋体" w:hAnsi="宋体"/>
          <w:kern w:val="0"/>
          <w:szCs w:val="21"/>
        </w:rPr>
        <w:t>）</w:t>
      </w:r>
    </w:p>
    <w:p w14:paraId="595C5B51">
      <w:pPr>
        <w:tabs>
          <w:tab w:val="left" w:pos="630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（签字或盖章）</w:t>
      </w:r>
    </w:p>
    <w:p w14:paraId="0F83C69E">
      <w:pPr>
        <w:tabs>
          <w:tab w:val="left" w:pos="5260"/>
        </w:tabs>
        <w:autoSpaceDE w:val="0"/>
        <w:autoSpaceDN w:val="0"/>
        <w:adjustRightInd w:val="0"/>
        <w:snapToGrid w:val="0"/>
        <w:spacing w:line="360" w:lineRule="auto"/>
        <w:ind w:firstLine="420" w:firstLineChars="200"/>
        <w:jc w:val="left"/>
        <w:rPr>
          <w:rFonts w:hint="eastAsia"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18FD0968">
      <w:pPr>
        <w:tabs>
          <w:tab w:val="left" w:pos="526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（签</w:t>
      </w:r>
      <w:r>
        <w:rPr>
          <w:rFonts w:ascii="宋体" w:hAnsi="宋体"/>
          <w:spacing w:val="-1"/>
          <w:kern w:val="0"/>
          <w:szCs w:val="21"/>
        </w:rPr>
        <w:t>字</w:t>
      </w:r>
      <w:r>
        <w:rPr>
          <w:rFonts w:ascii="宋体" w:hAnsi="宋体"/>
          <w:kern w:val="0"/>
          <w:szCs w:val="21"/>
        </w:rPr>
        <w:t>）</w:t>
      </w:r>
    </w:p>
    <w:p w14:paraId="1DA3D82D">
      <w:pPr>
        <w:tabs>
          <w:tab w:val="left" w:pos="6825"/>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 xml:space="preserve">    </w:t>
      </w:r>
    </w:p>
    <w:p w14:paraId="4DD76DE2">
      <w:pPr>
        <w:autoSpaceDE w:val="0"/>
        <w:autoSpaceDN w:val="0"/>
        <w:adjustRightInd w:val="0"/>
        <w:snapToGrid w:val="0"/>
        <w:spacing w:line="480" w:lineRule="auto"/>
        <w:jc w:val="left"/>
        <w:rPr>
          <w:rFonts w:hint="eastAsia" w:ascii="宋体" w:hAnsi="宋体"/>
          <w:kern w:val="0"/>
          <w:sz w:val="20"/>
        </w:rPr>
      </w:pPr>
    </w:p>
    <w:tbl>
      <w:tblPr>
        <w:tblStyle w:val="17"/>
        <w:tblpPr w:leftFromText="180" w:rightFromText="180" w:vertAnchor="text" w:horzAnchor="margin" w:tblpY="8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14:paraId="05174A75">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PrEx>
        <w:trPr>
          <w:trHeight w:val="1867" w:hRule="atLeast"/>
        </w:trPr>
        <w:tc>
          <w:tcPr>
            <w:tcW w:w="3815" w:type="dxa"/>
            <w:noWrap w:val="0"/>
            <w:vAlign w:val="top"/>
          </w:tcPr>
          <w:p w14:paraId="79F2535E">
            <w:pPr>
              <w:spacing w:line="360" w:lineRule="auto"/>
              <w:jc w:val="center"/>
              <w:rPr>
                <w:rFonts w:hint="eastAsia" w:ascii="宋体" w:hAnsi="宋体" w:cs="宋体"/>
                <w:b/>
                <w:szCs w:val="21"/>
              </w:rPr>
            </w:pPr>
            <w:r>
              <w:rPr>
                <w:rFonts w:hint="eastAsia" w:ascii="宋体" w:hAnsi="宋体" w:cs="宋体"/>
                <w:b/>
                <w:szCs w:val="21"/>
              </w:rPr>
              <w:t>法定代表人身份证复印件双面</w:t>
            </w:r>
          </w:p>
          <w:p w14:paraId="04F72B40">
            <w:pPr>
              <w:spacing w:line="360" w:lineRule="auto"/>
              <w:jc w:val="center"/>
              <w:rPr>
                <w:rFonts w:hint="eastAsia" w:ascii="宋体" w:hAnsi="宋体" w:cs="宋体"/>
                <w:b/>
                <w:szCs w:val="21"/>
              </w:rPr>
            </w:pPr>
          </w:p>
        </w:tc>
      </w:tr>
    </w:tbl>
    <w:p w14:paraId="0D1E0080">
      <w:pPr>
        <w:rPr>
          <w:vanish/>
        </w:rPr>
      </w:pPr>
    </w:p>
    <w:tbl>
      <w:tblPr>
        <w:tblStyle w:val="17"/>
        <w:tblpPr w:leftFromText="180" w:rightFromText="180" w:vertAnchor="text" w:horzAnchor="page" w:tblpX="6047" w:tblpY="114"/>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80"/>
      </w:tblGrid>
      <w:tr w14:paraId="706097F0">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27" w:hRule="atLeast"/>
        </w:trPr>
        <w:tc>
          <w:tcPr>
            <w:tcW w:w="3980" w:type="dxa"/>
            <w:noWrap w:val="0"/>
            <w:vAlign w:val="top"/>
          </w:tcPr>
          <w:p w14:paraId="4F778C08">
            <w:pPr>
              <w:spacing w:line="360" w:lineRule="auto"/>
              <w:jc w:val="center"/>
              <w:rPr>
                <w:rFonts w:hint="eastAsia" w:ascii="宋体" w:hAnsi="宋体" w:cs="宋体"/>
                <w:b/>
                <w:szCs w:val="21"/>
              </w:rPr>
            </w:pPr>
            <w:r>
              <w:rPr>
                <w:rFonts w:hint="eastAsia" w:ascii="宋体" w:hAnsi="宋体" w:cs="宋体"/>
                <w:b/>
                <w:szCs w:val="21"/>
              </w:rPr>
              <w:t>委托代理人身份证复印件双面</w:t>
            </w:r>
          </w:p>
          <w:p w14:paraId="0D6D451B">
            <w:pPr>
              <w:spacing w:line="360" w:lineRule="auto"/>
              <w:jc w:val="center"/>
              <w:rPr>
                <w:rFonts w:hint="eastAsia" w:ascii="宋体" w:hAnsi="宋体" w:cs="宋体"/>
                <w:b/>
                <w:szCs w:val="21"/>
              </w:rPr>
            </w:pPr>
          </w:p>
        </w:tc>
      </w:tr>
    </w:tbl>
    <w:p w14:paraId="46A345D8">
      <w:pPr>
        <w:autoSpaceDE w:val="0"/>
        <w:autoSpaceDN w:val="0"/>
        <w:adjustRightInd w:val="0"/>
        <w:snapToGrid w:val="0"/>
        <w:spacing w:line="480" w:lineRule="auto"/>
        <w:jc w:val="left"/>
        <w:rPr>
          <w:rFonts w:hint="eastAsia" w:ascii="宋体" w:hAnsi="宋体"/>
          <w:kern w:val="0"/>
          <w:sz w:val="20"/>
        </w:rPr>
      </w:pPr>
    </w:p>
    <w:p w14:paraId="6B5864A3">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5F20B951">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2ED48C2E">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096D6B3A">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35FE3DCA">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21064917">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5C534507">
      <w:pPr>
        <w:tabs>
          <w:tab w:val="left" w:pos="5760"/>
        </w:tabs>
        <w:autoSpaceDE w:val="0"/>
        <w:autoSpaceDN w:val="0"/>
        <w:adjustRightInd w:val="0"/>
        <w:spacing w:line="360" w:lineRule="auto"/>
        <w:ind w:firstLine="420" w:firstLineChars="200"/>
        <w:rPr>
          <w:rFonts w:hint="eastAsia" w:ascii="宋体" w:hAnsi="宋体"/>
          <w:kern w:val="0"/>
        </w:rPr>
      </w:pPr>
    </w:p>
    <w:p w14:paraId="0CF0ABFD">
      <w:pPr>
        <w:spacing w:line="360" w:lineRule="auto"/>
        <w:ind w:firstLine="422" w:firstLineChars="200"/>
        <w:rPr>
          <w:rFonts w:ascii="宋体" w:hAnsi="宋体"/>
        </w:rPr>
      </w:pPr>
      <w:r>
        <w:rPr>
          <w:rFonts w:hint="eastAsia" w:ascii="宋体" w:hAnsi="宋体" w:cs="宋体"/>
          <w:b/>
          <w:bCs/>
          <w:kern w:val="0"/>
          <w:szCs w:val="21"/>
        </w:rPr>
        <w:t>注：法定代表人身份证明及授权委托书须另外准备一份原件，随参选文件一并递交</w:t>
      </w:r>
      <w:r>
        <w:rPr>
          <w:rFonts w:ascii="宋体" w:hAnsi="宋体"/>
        </w:rPr>
        <w:t>。</w:t>
      </w:r>
    </w:p>
    <w:bookmarkEnd w:id="65"/>
    <w:bookmarkEnd w:id="66"/>
    <w:bookmarkEnd w:id="67"/>
    <w:bookmarkEnd w:id="68"/>
    <w:bookmarkEnd w:id="69"/>
    <w:bookmarkEnd w:id="70"/>
    <w:p w14:paraId="438EAD47">
      <w:pPr>
        <w:numPr>
          <w:ilvl w:val="0"/>
          <w:numId w:val="5"/>
        </w:numPr>
        <w:snapToGrid w:val="0"/>
        <w:spacing w:line="360" w:lineRule="auto"/>
        <w:ind w:firstLine="643" w:firstLineChars="200"/>
        <w:jc w:val="center"/>
        <w:outlineLvl w:val="2"/>
        <w:rPr>
          <w:rFonts w:hint="eastAsia" w:ascii="宋体" w:hAnsi="宋体"/>
          <w:b/>
          <w:bCs/>
          <w:snapToGrid w:val="0"/>
          <w:kern w:val="0"/>
          <w:sz w:val="32"/>
          <w:szCs w:val="32"/>
        </w:rPr>
      </w:pPr>
      <w:r>
        <w:rPr>
          <w:rFonts w:hint="eastAsia" w:ascii="宋体" w:hAnsi="宋体"/>
          <w:b/>
          <w:bCs/>
          <w:snapToGrid w:val="0"/>
          <w:kern w:val="0"/>
          <w:sz w:val="32"/>
          <w:szCs w:val="32"/>
        </w:rPr>
        <w:br w:type="page"/>
      </w:r>
      <w:r>
        <w:rPr>
          <w:rFonts w:hint="eastAsia" w:ascii="宋体" w:hAnsi="宋体"/>
          <w:b/>
          <w:bCs/>
          <w:sz w:val="32"/>
          <w:szCs w:val="40"/>
        </w:rPr>
        <w:t>营业执照</w:t>
      </w:r>
      <w:r>
        <w:rPr>
          <w:rFonts w:hint="eastAsia" w:ascii="宋体" w:hAnsi="宋体"/>
          <w:b/>
          <w:bCs/>
          <w:sz w:val="32"/>
          <w:szCs w:val="40"/>
          <w:lang w:eastAsia="zh-CN"/>
        </w:rPr>
        <w:t>、</w:t>
      </w:r>
      <w:r>
        <w:rPr>
          <w:rFonts w:hint="eastAsia" w:ascii="宋体" w:hAnsi="宋体"/>
          <w:b/>
          <w:bCs/>
          <w:sz w:val="32"/>
          <w:szCs w:val="40"/>
          <w:lang w:val="en-US" w:eastAsia="zh-CN"/>
        </w:rPr>
        <w:t>资质证书、安全生产许可证</w:t>
      </w:r>
    </w:p>
    <w:p w14:paraId="06AFC143">
      <w:pPr>
        <w:pStyle w:val="2"/>
        <w:ind w:left="420" w:leftChars="200"/>
        <w:jc w:val="both"/>
        <w:rPr>
          <w:b w:val="0"/>
          <w:bCs/>
          <w:sz w:val="28"/>
          <w:szCs w:val="28"/>
          <w:lang w:eastAsia="zh-CN"/>
        </w:rPr>
      </w:pPr>
      <w:r>
        <w:rPr>
          <w:rFonts w:hint="eastAsia"/>
          <w:b w:val="0"/>
          <w:bCs/>
          <w:sz w:val="28"/>
          <w:szCs w:val="28"/>
          <w:lang w:eastAsia="zh-CN"/>
        </w:rPr>
        <w:t>提供营业执照副本</w:t>
      </w:r>
      <w:r>
        <w:rPr>
          <w:rFonts w:hint="eastAsia"/>
          <w:b w:val="0"/>
          <w:bCs/>
          <w:sz w:val="28"/>
          <w:szCs w:val="28"/>
          <w:lang w:val="en-US" w:eastAsia="zh-CN"/>
        </w:rPr>
        <w:t>、资质证书、安全生产许可证</w:t>
      </w:r>
      <w:r>
        <w:rPr>
          <w:rFonts w:hint="eastAsia"/>
          <w:b w:val="0"/>
          <w:bCs/>
          <w:sz w:val="28"/>
          <w:szCs w:val="28"/>
          <w:lang w:eastAsia="zh-CN"/>
        </w:rPr>
        <w:t>复印件，加盖公章</w:t>
      </w:r>
    </w:p>
    <w:p w14:paraId="00CE2F34">
      <w:pPr>
        <w:numPr>
          <w:ilvl w:val="-1"/>
          <w:numId w:val="0"/>
        </w:numPr>
        <w:snapToGrid w:val="0"/>
        <w:spacing w:line="360" w:lineRule="auto"/>
        <w:jc w:val="center"/>
        <w:outlineLvl w:val="2"/>
        <w:rPr>
          <w:rFonts w:hint="eastAsia" w:ascii="宋体" w:hAnsi="宋体"/>
          <w:b/>
          <w:bCs/>
          <w:snapToGrid w:val="0"/>
          <w:kern w:val="0"/>
          <w:sz w:val="32"/>
          <w:szCs w:val="32"/>
        </w:rPr>
      </w:pPr>
      <w:r>
        <w:rPr>
          <w:rFonts w:ascii="宋体" w:hAnsi="宋体"/>
          <w:szCs w:val="21"/>
        </w:rPr>
        <w:br w:type="page"/>
      </w:r>
      <w:bookmarkStart w:id="71" w:name="_Toc42269748"/>
      <w:bookmarkStart w:id="72" w:name="_Toc509218863"/>
      <w:bookmarkStart w:id="73" w:name="_Toc6724"/>
      <w:bookmarkStart w:id="74" w:name="_Toc534185840"/>
      <w:bookmarkStart w:id="75" w:name="_Toc9965"/>
      <w:bookmarkStart w:id="76" w:name="_Toc16068"/>
      <w:bookmarkStart w:id="77" w:name="_Toc12253"/>
      <w:r>
        <w:rPr>
          <w:rFonts w:hint="eastAsia" w:ascii="宋体" w:hAnsi="宋体"/>
          <w:b/>
          <w:bCs/>
          <w:snapToGrid w:val="0"/>
          <w:kern w:val="0"/>
          <w:sz w:val="32"/>
          <w:szCs w:val="32"/>
          <w:lang w:val="en-US" w:eastAsia="zh-CN"/>
        </w:rPr>
        <w:t>3</w:t>
      </w:r>
      <w:bookmarkEnd w:id="71"/>
      <w:bookmarkEnd w:id="72"/>
      <w:bookmarkEnd w:id="73"/>
      <w:bookmarkEnd w:id="74"/>
      <w:bookmarkEnd w:id="75"/>
      <w:bookmarkEnd w:id="76"/>
      <w:bookmarkStart w:id="78" w:name="_Toc5799"/>
      <w:r>
        <w:rPr>
          <w:rFonts w:hint="eastAsia" w:ascii="宋体" w:hAnsi="宋体"/>
          <w:b/>
          <w:bCs/>
          <w:snapToGrid w:val="0"/>
          <w:kern w:val="0"/>
          <w:sz w:val="32"/>
          <w:szCs w:val="32"/>
          <w:lang w:val="en-US" w:eastAsia="zh-CN"/>
        </w:rPr>
        <w:t>.</w:t>
      </w:r>
      <w:r>
        <w:rPr>
          <w:rFonts w:hint="eastAsia" w:ascii="宋体" w:hAnsi="宋体"/>
          <w:b/>
          <w:bCs/>
          <w:snapToGrid w:val="0"/>
          <w:kern w:val="0"/>
          <w:sz w:val="32"/>
          <w:szCs w:val="32"/>
        </w:rPr>
        <w:t>企业业绩</w:t>
      </w:r>
    </w:p>
    <w:p w14:paraId="27902B36">
      <w:pPr>
        <w:pStyle w:val="2"/>
        <w:ind w:firstLine="560" w:firstLineChars="200"/>
        <w:jc w:val="both"/>
        <w:rPr>
          <w:rFonts w:hint="eastAsia" w:ascii="宋体" w:hAnsi="宋体" w:cs="宋体"/>
          <w:sz w:val="20"/>
          <w:lang w:eastAsia="zh-CN"/>
        </w:rPr>
      </w:pPr>
      <w:r>
        <w:rPr>
          <w:rFonts w:hint="eastAsia" w:ascii="方正仿宋_GBK" w:hAnsi="方正仿宋_GBK" w:eastAsia="方正仿宋_GBK" w:cs="方正仿宋_GBK"/>
          <w:b w:val="0"/>
          <w:bCs/>
          <w:sz w:val="28"/>
          <w:szCs w:val="28"/>
          <w:lang w:eastAsia="zh-CN"/>
        </w:rPr>
        <w:t>提供相关</w:t>
      </w:r>
      <w:r>
        <w:rPr>
          <w:rFonts w:hint="eastAsia" w:ascii="方正仿宋_GBK" w:hAnsi="方正仿宋_GBK" w:eastAsia="方正仿宋_GBK" w:cs="方正仿宋_GBK"/>
          <w:b w:val="0"/>
          <w:bCs/>
          <w:sz w:val="28"/>
          <w:szCs w:val="28"/>
          <w:lang w:val="en-US" w:eastAsia="zh-CN"/>
        </w:rPr>
        <w:t>业绩</w:t>
      </w:r>
      <w:r>
        <w:rPr>
          <w:rFonts w:hint="eastAsia" w:ascii="方正仿宋_GBK" w:hAnsi="方正仿宋_GBK" w:eastAsia="方正仿宋_GBK" w:cs="方正仿宋_GBK"/>
          <w:b w:val="0"/>
          <w:bCs/>
          <w:sz w:val="28"/>
          <w:szCs w:val="28"/>
          <w:lang w:eastAsia="zh-CN"/>
        </w:rPr>
        <w:t>合同复印件并加盖鲜章，原件备查。（注：同一项目的首年合同和续签合同视为一个合同）</w:t>
      </w:r>
      <w:r>
        <w:rPr>
          <w:rFonts w:hint="eastAsia" w:ascii="宋体" w:hAnsi="宋体" w:cs="宋体"/>
          <w:sz w:val="20"/>
          <w:lang w:eastAsia="zh-CN"/>
        </w:rPr>
        <w:t xml:space="preserve"> </w:t>
      </w:r>
    </w:p>
    <w:p w14:paraId="2C48A34A">
      <w:pPr>
        <w:rPr>
          <w:rFonts w:hint="eastAsia" w:ascii="宋体" w:hAnsi="宋体" w:cs="宋体"/>
          <w:sz w:val="20"/>
        </w:rPr>
      </w:pPr>
    </w:p>
    <w:p w14:paraId="6A26CC45">
      <w:pPr>
        <w:pStyle w:val="2"/>
        <w:rPr>
          <w:rFonts w:hint="eastAsia" w:ascii="宋体" w:hAnsi="宋体" w:cs="宋体"/>
          <w:sz w:val="20"/>
          <w:lang w:eastAsia="zh-CN"/>
        </w:rPr>
      </w:pPr>
    </w:p>
    <w:p w14:paraId="568D0988">
      <w:pPr>
        <w:rPr>
          <w:rFonts w:hint="eastAsia" w:ascii="宋体" w:hAnsi="宋体" w:cs="宋体"/>
          <w:sz w:val="20"/>
        </w:rPr>
      </w:pPr>
    </w:p>
    <w:p w14:paraId="05DCAC05">
      <w:pPr>
        <w:pStyle w:val="2"/>
        <w:rPr>
          <w:rFonts w:hint="eastAsia" w:ascii="宋体" w:hAnsi="宋体" w:cs="宋体"/>
          <w:sz w:val="20"/>
          <w:lang w:eastAsia="zh-CN"/>
        </w:rPr>
      </w:pPr>
    </w:p>
    <w:p w14:paraId="7464DEE3">
      <w:pPr>
        <w:rPr>
          <w:rFonts w:hint="eastAsia" w:ascii="宋体" w:hAnsi="宋体" w:cs="宋体"/>
          <w:sz w:val="20"/>
        </w:rPr>
      </w:pPr>
    </w:p>
    <w:p w14:paraId="73C1D34C">
      <w:pPr>
        <w:pStyle w:val="2"/>
        <w:rPr>
          <w:rFonts w:hint="eastAsia" w:ascii="宋体" w:hAnsi="宋体" w:cs="宋体"/>
          <w:sz w:val="20"/>
          <w:lang w:eastAsia="zh-CN"/>
        </w:rPr>
      </w:pPr>
    </w:p>
    <w:p w14:paraId="7DF86A06">
      <w:pPr>
        <w:rPr>
          <w:rFonts w:hint="eastAsia" w:ascii="宋体" w:hAnsi="宋体" w:cs="宋体"/>
          <w:sz w:val="20"/>
        </w:rPr>
      </w:pPr>
    </w:p>
    <w:p w14:paraId="6EA40CFD">
      <w:pPr>
        <w:pStyle w:val="2"/>
        <w:rPr>
          <w:rFonts w:hint="eastAsia" w:ascii="宋体" w:hAnsi="宋体" w:cs="宋体"/>
          <w:sz w:val="20"/>
          <w:lang w:eastAsia="zh-CN"/>
        </w:rPr>
      </w:pPr>
    </w:p>
    <w:p w14:paraId="6F4BF552">
      <w:pPr>
        <w:rPr>
          <w:rFonts w:hint="eastAsia" w:ascii="宋体" w:hAnsi="宋体" w:cs="宋体"/>
          <w:sz w:val="20"/>
        </w:rPr>
      </w:pPr>
    </w:p>
    <w:p w14:paraId="4CAAC6E9">
      <w:pPr>
        <w:pStyle w:val="2"/>
        <w:rPr>
          <w:rFonts w:hint="eastAsia" w:ascii="宋体" w:hAnsi="宋体" w:cs="宋体"/>
          <w:sz w:val="20"/>
          <w:lang w:eastAsia="zh-CN"/>
        </w:rPr>
      </w:pPr>
    </w:p>
    <w:p w14:paraId="1C12F3BD">
      <w:pPr>
        <w:rPr>
          <w:rFonts w:hint="eastAsia" w:ascii="宋体" w:hAnsi="宋体" w:cs="宋体"/>
          <w:sz w:val="20"/>
        </w:rPr>
      </w:pPr>
    </w:p>
    <w:p w14:paraId="7E3F73F8">
      <w:pPr>
        <w:pStyle w:val="2"/>
        <w:rPr>
          <w:rFonts w:hint="eastAsia" w:ascii="宋体" w:hAnsi="宋体" w:cs="宋体"/>
          <w:sz w:val="20"/>
          <w:lang w:eastAsia="zh-CN"/>
        </w:rPr>
      </w:pPr>
    </w:p>
    <w:p w14:paraId="7669DCA3">
      <w:pPr>
        <w:rPr>
          <w:rFonts w:hint="eastAsia" w:ascii="宋体" w:hAnsi="宋体" w:cs="宋体"/>
          <w:sz w:val="20"/>
        </w:rPr>
      </w:pPr>
    </w:p>
    <w:p w14:paraId="2EFB21BF">
      <w:pPr>
        <w:pStyle w:val="2"/>
        <w:rPr>
          <w:rFonts w:hint="eastAsia" w:ascii="宋体" w:hAnsi="宋体" w:cs="宋体"/>
          <w:sz w:val="20"/>
          <w:lang w:eastAsia="zh-CN"/>
        </w:rPr>
      </w:pPr>
    </w:p>
    <w:p w14:paraId="298A8EF5">
      <w:pPr>
        <w:rPr>
          <w:rFonts w:hint="eastAsia" w:ascii="宋体" w:hAnsi="宋体" w:cs="宋体"/>
          <w:sz w:val="20"/>
        </w:rPr>
      </w:pPr>
    </w:p>
    <w:p w14:paraId="3144C3B3">
      <w:pPr>
        <w:pStyle w:val="2"/>
        <w:rPr>
          <w:rFonts w:hint="eastAsia" w:ascii="宋体" w:hAnsi="宋体" w:cs="宋体"/>
          <w:sz w:val="20"/>
          <w:lang w:eastAsia="zh-CN"/>
        </w:rPr>
      </w:pPr>
    </w:p>
    <w:p w14:paraId="3F213C69">
      <w:pPr>
        <w:rPr>
          <w:rFonts w:hint="eastAsia" w:ascii="宋体" w:hAnsi="宋体" w:cs="宋体"/>
          <w:sz w:val="20"/>
        </w:rPr>
      </w:pPr>
    </w:p>
    <w:p w14:paraId="41C40B3C">
      <w:pPr>
        <w:pStyle w:val="2"/>
        <w:rPr>
          <w:rFonts w:hint="eastAsia" w:ascii="宋体" w:hAnsi="宋体" w:cs="宋体"/>
          <w:sz w:val="20"/>
          <w:lang w:eastAsia="zh-CN"/>
        </w:rPr>
      </w:pPr>
    </w:p>
    <w:p w14:paraId="7F073656">
      <w:pPr>
        <w:rPr>
          <w:rFonts w:hint="eastAsia" w:ascii="宋体" w:hAnsi="宋体" w:cs="宋体"/>
          <w:sz w:val="20"/>
        </w:rPr>
      </w:pPr>
    </w:p>
    <w:p w14:paraId="0DE9316A">
      <w:pPr>
        <w:pStyle w:val="2"/>
        <w:rPr>
          <w:rFonts w:hint="eastAsia" w:ascii="宋体" w:hAnsi="宋体" w:cs="宋体"/>
          <w:sz w:val="20"/>
          <w:lang w:eastAsia="zh-CN"/>
        </w:rPr>
      </w:pPr>
    </w:p>
    <w:p w14:paraId="6FAF4887">
      <w:pPr>
        <w:rPr>
          <w:rFonts w:hint="eastAsia" w:ascii="宋体" w:hAnsi="宋体" w:cs="宋体"/>
          <w:sz w:val="20"/>
        </w:rPr>
      </w:pPr>
    </w:p>
    <w:p w14:paraId="45AB0CCE">
      <w:pPr>
        <w:pStyle w:val="2"/>
        <w:rPr>
          <w:rFonts w:hint="eastAsia" w:ascii="宋体" w:hAnsi="宋体" w:cs="宋体"/>
          <w:sz w:val="20"/>
          <w:lang w:eastAsia="zh-CN"/>
        </w:rPr>
      </w:pPr>
    </w:p>
    <w:p w14:paraId="066422D1">
      <w:pPr>
        <w:snapToGrid w:val="0"/>
        <w:spacing w:line="360" w:lineRule="auto"/>
        <w:jc w:val="both"/>
        <w:outlineLvl w:val="2"/>
        <w:rPr>
          <w:rFonts w:hint="eastAsia" w:ascii="宋体" w:hAnsi="宋体"/>
          <w:b/>
          <w:bCs/>
          <w:snapToGrid w:val="0"/>
          <w:kern w:val="0"/>
          <w:sz w:val="32"/>
          <w:szCs w:val="32"/>
        </w:rPr>
      </w:pPr>
    </w:p>
    <w:p w14:paraId="1C23F3CA">
      <w:pPr>
        <w:snapToGrid w:val="0"/>
        <w:spacing w:line="360" w:lineRule="auto"/>
        <w:jc w:val="center"/>
        <w:outlineLvl w:val="2"/>
        <w:rPr>
          <w:rFonts w:hint="eastAsia" w:ascii="宋体" w:hAnsi="宋体"/>
          <w:b/>
          <w:bCs/>
          <w:snapToGrid w:val="0"/>
          <w:kern w:val="0"/>
          <w:sz w:val="32"/>
          <w:szCs w:val="32"/>
        </w:rPr>
      </w:pPr>
    </w:p>
    <w:p w14:paraId="640813AA">
      <w:pPr>
        <w:snapToGrid w:val="0"/>
        <w:spacing w:line="360" w:lineRule="auto"/>
        <w:jc w:val="center"/>
        <w:outlineLvl w:val="2"/>
        <w:rPr>
          <w:rFonts w:hint="eastAsia" w:ascii="宋体" w:hAnsi="宋体"/>
          <w:b/>
          <w:bCs/>
          <w:snapToGrid w:val="0"/>
          <w:kern w:val="0"/>
          <w:sz w:val="32"/>
          <w:szCs w:val="32"/>
        </w:rPr>
      </w:pPr>
      <w:r>
        <w:rPr>
          <w:rFonts w:hint="eastAsia" w:ascii="宋体" w:hAnsi="宋体"/>
          <w:b/>
          <w:bCs/>
          <w:snapToGrid w:val="0"/>
          <w:kern w:val="0"/>
          <w:sz w:val="32"/>
          <w:szCs w:val="32"/>
          <w:lang w:val="en-US" w:eastAsia="zh-CN"/>
        </w:rPr>
        <w:t>4</w:t>
      </w:r>
      <w:r>
        <w:rPr>
          <w:rFonts w:hint="eastAsia" w:ascii="宋体" w:hAnsi="宋体"/>
          <w:b/>
          <w:bCs/>
          <w:snapToGrid w:val="0"/>
          <w:kern w:val="0"/>
          <w:sz w:val="32"/>
          <w:szCs w:val="32"/>
        </w:rPr>
        <w:t>.承诺</w:t>
      </w:r>
    </w:p>
    <w:p w14:paraId="6AB3B984">
      <w:pPr>
        <w:spacing w:line="400" w:lineRule="exact"/>
        <w:ind w:firstLine="480" w:firstLineChars="200"/>
        <w:jc w:val="center"/>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承诺函</w:t>
      </w:r>
    </w:p>
    <w:p w14:paraId="5809FA69">
      <w:pPr>
        <w:spacing w:line="400" w:lineRule="exact"/>
        <w:ind w:firstLine="480" w:firstLineChars="200"/>
        <w:rPr>
          <w:rFonts w:ascii="方正仿宋_GBK" w:hAnsi="方正仿宋_GBK" w:eastAsia="方正仿宋_GBK" w:cs="方正仿宋_GBK"/>
          <w:sz w:val="24"/>
          <w:szCs w:val="28"/>
        </w:rPr>
      </w:pPr>
    </w:p>
    <w:p w14:paraId="7288F14C">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致</w:t>
      </w:r>
      <w:r>
        <w:rPr>
          <w:rFonts w:hint="eastAsia" w:ascii="方正仿宋_GBK" w:hAnsi="方正仿宋_GBK" w:eastAsia="方正仿宋_GBK" w:cs="方正仿宋_GBK"/>
          <w:sz w:val="24"/>
          <w:szCs w:val="28"/>
          <w:u w:val="single"/>
        </w:rPr>
        <w:t xml:space="preserve">                      </w:t>
      </w:r>
      <w:r>
        <w:rPr>
          <w:rFonts w:hint="eastAsia" w:ascii="方正仿宋_GBK" w:hAnsi="方正仿宋_GBK" w:eastAsia="方正仿宋_GBK" w:cs="方正仿宋_GBK"/>
          <w:sz w:val="24"/>
          <w:szCs w:val="28"/>
        </w:rPr>
        <w:t>（</w:t>
      </w:r>
      <w:r>
        <w:rPr>
          <w:rFonts w:hint="eastAsia" w:ascii="方正仿宋_GBK" w:hAnsi="方正仿宋_GBK" w:eastAsia="方正仿宋_GBK" w:cs="方正仿宋_GBK"/>
          <w:sz w:val="24"/>
          <w:szCs w:val="28"/>
          <w:lang w:eastAsia="zh-CN"/>
        </w:rPr>
        <w:t>甲方</w:t>
      </w:r>
      <w:r>
        <w:rPr>
          <w:rFonts w:hint="eastAsia" w:ascii="方正仿宋_GBK" w:hAnsi="方正仿宋_GBK" w:eastAsia="方正仿宋_GBK" w:cs="方正仿宋_GBK"/>
          <w:sz w:val="24"/>
          <w:szCs w:val="28"/>
        </w:rPr>
        <w:t>名称）</w:t>
      </w:r>
    </w:p>
    <w:p w14:paraId="487C2669">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一、我司郑重承诺不存在下列情形之一：</w:t>
      </w:r>
    </w:p>
    <w:p w14:paraId="1D53736D">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（1）被人民法院在“信用中国”网站（www.creditchina.gov.cn）列入失信被执行人名单且在被执行期内；</w:t>
      </w:r>
    </w:p>
    <w:p w14:paraId="2700DF59">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（2）被列入《重庆市工程建设领域比选参选信用管理暂行办法》规定的重点关注名单且记分达到12分且在记分有效期内；</w:t>
      </w:r>
    </w:p>
    <w:p w14:paraId="33F7669C">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（3）被列入《重庆市工程建设领域比选参选信用管理暂行办法》规定的重庆市工程建设领域比选参选失信惩戒对象名单（以下称黑名单）且在记分有效期内；</w:t>
      </w:r>
    </w:p>
    <w:p w14:paraId="4727D325">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（4）被国家、重庆市（含市或任意区县）有关行政部门处以暂停参选资格行政处罚，且在处罚期限内；</w:t>
      </w:r>
    </w:p>
    <w:p w14:paraId="493F3D8A">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（5）被重庆市建设主管部门暂停在渝承揽新业务且在暂停期内；</w:t>
      </w:r>
    </w:p>
    <w:p w14:paraId="0A2199E4">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（6）被责令停业，暂扣或吊销执照，或吊销资质证书；</w:t>
      </w:r>
    </w:p>
    <w:p w14:paraId="79E1DE7A">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（7）进入清算程序，或被宣告破产，或其他丧失履约能力的情形；</w:t>
      </w:r>
    </w:p>
    <w:p w14:paraId="6651AB4F">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（8）在国家企业信用信息公示系统（http://www.gsxt.gov.cn/）中被列入严重违法失信企业名单；</w:t>
      </w:r>
    </w:p>
    <w:p w14:paraId="2809E428">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（9）参选人或其法定代表人、拟委任的项目经理在近两年内有行贿犯罪行为。</w:t>
      </w:r>
    </w:p>
    <w:p w14:paraId="3497A935">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二、我司承诺拟派本项目的项目经理未被禁止参与参选，拟派项目经理中选后不得随意更换。</w:t>
      </w:r>
    </w:p>
    <w:p w14:paraId="6DBEF731">
      <w:pPr>
        <w:spacing w:line="400" w:lineRule="exact"/>
        <w:ind w:firstLine="480" w:firstLineChars="20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三、我司承诺参选文件中拟派本项目团队人员满足项目要求，并实际派驻进场，为本项目提供服务。</w:t>
      </w:r>
    </w:p>
    <w:p w14:paraId="4F4794E6">
      <w:pPr>
        <w:spacing w:line="400" w:lineRule="exact"/>
        <w:ind w:firstLine="480" w:firstLineChars="2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我司对以上承诺负全部法律责任。</w:t>
      </w:r>
    </w:p>
    <w:p w14:paraId="399F3C34">
      <w:pPr>
        <w:spacing w:line="400" w:lineRule="exact"/>
        <w:ind w:firstLine="960" w:firstLineChars="400"/>
        <w:jc w:val="lef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特此承诺。</w:t>
      </w:r>
    </w:p>
    <w:p w14:paraId="0469A1B0">
      <w:pPr>
        <w:spacing w:line="400" w:lineRule="exact"/>
        <w:jc w:val="left"/>
        <w:rPr>
          <w:rFonts w:hint="eastAsia" w:ascii="方正仿宋_GBK" w:hAnsi="方正仿宋_GBK" w:eastAsia="方正仿宋_GBK" w:cs="方正仿宋_GBK"/>
          <w:sz w:val="24"/>
          <w:szCs w:val="28"/>
        </w:rPr>
      </w:pPr>
    </w:p>
    <w:p w14:paraId="76E32CAD">
      <w:pPr>
        <w:spacing w:line="400" w:lineRule="exact"/>
        <w:ind w:firstLine="480" w:firstLineChars="200"/>
        <w:jc w:val="left"/>
        <w:rPr>
          <w:rFonts w:hint="eastAsia" w:ascii="方正仿宋_GBK" w:hAnsi="方正仿宋_GBK" w:eastAsia="方正仿宋_GBK" w:cs="方正仿宋_GBK"/>
          <w:sz w:val="24"/>
          <w:szCs w:val="28"/>
        </w:rPr>
      </w:pPr>
    </w:p>
    <w:p w14:paraId="332C8101">
      <w:pPr>
        <w:spacing w:line="400" w:lineRule="exact"/>
        <w:ind w:firstLine="480" w:firstLineChars="200"/>
        <w:jc w:val="righ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（参选人公章）</w:t>
      </w:r>
    </w:p>
    <w:p w14:paraId="43427708">
      <w:pPr>
        <w:spacing w:line="400" w:lineRule="exact"/>
        <w:ind w:firstLine="480" w:firstLineChars="200"/>
        <w:jc w:val="right"/>
        <w:rPr>
          <w:rFonts w:hint="eastAsia" w:ascii="方正仿宋_GBK" w:hAnsi="方正仿宋_GBK" w:eastAsia="方正仿宋_GBK" w:cs="方正仿宋_GBK"/>
          <w:sz w:val="24"/>
          <w:szCs w:val="28"/>
        </w:rPr>
      </w:pPr>
    </w:p>
    <w:p w14:paraId="6981343B">
      <w:pPr>
        <w:spacing w:line="400" w:lineRule="exact"/>
        <w:ind w:firstLine="480" w:firstLineChars="200"/>
        <w:jc w:val="righ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年   月   日</w:t>
      </w:r>
    </w:p>
    <w:p w14:paraId="08FF5C05">
      <w:pPr>
        <w:snapToGrid w:val="0"/>
        <w:spacing w:line="360" w:lineRule="auto"/>
        <w:jc w:val="center"/>
        <w:outlineLvl w:val="2"/>
        <w:rPr>
          <w:rFonts w:hint="eastAsia" w:ascii="宋体" w:hAnsi="宋体"/>
          <w:b/>
          <w:bCs/>
          <w:snapToGrid w:val="0"/>
          <w:kern w:val="0"/>
          <w:sz w:val="32"/>
          <w:szCs w:val="32"/>
        </w:rPr>
      </w:pPr>
      <w:r>
        <w:rPr>
          <w:rFonts w:hint="eastAsia" w:ascii="宋体" w:hAnsi="宋体"/>
          <w:b/>
          <w:bCs/>
          <w:snapToGrid w:val="0"/>
          <w:kern w:val="0"/>
          <w:sz w:val="32"/>
          <w:szCs w:val="32"/>
        </w:rPr>
        <w:br w:type="page"/>
      </w:r>
      <w:r>
        <w:rPr>
          <w:rFonts w:hint="eastAsia" w:ascii="宋体" w:hAnsi="宋体"/>
          <w:b/>
          <w:bCs/>
          <w:snapToGrid w:val="0"/>
          <w:kern w:val="0"/>
          <w:sz w:val="32"/>
          <w:szCs w:val="32"/>
          <w:lang w:val="en-US" w:eastAsia="zh-CN"/>
        </w:rPr>
        <w:t>5</w:t>
      </w:r>
      <w:r>
        <w:rPr>
          <w:rFonts w:hint="eastAsia" w:ascii="宋体" w:hAnsi="宋体"/>
          <w:b/>
          <w:bCs/>
          <w:snapToGrid w:val="0"/>
          <w:kern w:val="0"/>
          <w:sz w:val="32"/>
          <w:szCs w:val="32"/>
        </w:rPr>
        <w:t>.其他资料</w:t>
      </w:r>
      <w:r>
        <w:rPr>
          <w:rFonts w:hint="eastAsia" w:ascii="宋体" w:hAnsi="宋体"/>
          <w:b/>
          <w:bCs/>
          <w:snapToGrid w:val="0"/>
          <w:kern w:val="0"/>
          <w:sz w:val="32"/>
          <w:szCs w:val="32"/>
        </w:rPr>
        <w:tab/>
      </w:r>
    </w:p>
    <w:p w14:paraId="4152E579">
      <w:pPr>
        <w:snapToGrid w:val="0"/>
        <w:spacing w:line="360" w:lineRule="auto"/>
        <w:ind w:firstLine="602" w:firstLineChars="300"/>
        <w:outlineLvl w:val="2"/>
        <w:rPr>
          <w:rFonts w:hint="eastAsia" w:ascii="宋体" w:hAnsi="宋体" w:cs="宋体"/>
          <w:b/>
          <w:bCs/>
          <w:sz w:val="20"/>
        </w:rPr>
      </w:pPr>
      <w:r>
        <w:rPr>
          <w:rFonts w:hint="eastAsia" w:ascii="宋体" w:hAnsi="宋体" w:cs="宋体"/>
          <w:b/>
          <w:bCs/>
          <w:sz w:val="20"/>
        </w:rPr>
        <w:t>提供“信息报告”及比选文件中所要求的其它证明文件及相关资料。</w:t>
      </w:r>
    </w:p>
    <w:p w14:paraId="01C8CF99">
      <w:pPr>
        <w:rPr>
          <w:rFonts w:hint="default"/>
          <w:lang w:val="en-US" w:eastAsia="zh-CN"/>
        </w:rPr>
      </w:pPr>
      <w:r>
        <w:rPr>
          <w:rFonts w:hint="eastAsia" w:ascii="宋体" w:hAnsi="宋体" w:cs="宋体"/>
          <w:sz w:val="20"/>
        </w:rPr>
        <w:t>“信用信息报告”的生成时间为本公开比选公告发布日至参选截止时间止期间的任意一天，下载方式：进入信用中国网站https://www.creditchina.gov.cn/，右上角查询框中输入企业名字查询，在查询结果中找到查询企业，下载信用信息报告（提示：下载的信用信息报告为PDF格式，名称为“法人和非法人组织公共信用信息报告”，右上角有二维码核验码）</w:t>
      </w:r>
      <w:bookmarkEnd w:id="77"/>
      <w:bookmarkEnd w:id="78"/>
      <w:r>
        <w:rPr>
          <w:rFonts w:hint="eastAsia"/>
          <w:lang w:val="en-US" w:eastAsia="zh-CN"/>
        </w:rPr>
        <w:t>。</w:t>
      </w:r>
    </w:p>
    <w:sectPr>
      <w:headerReference r:id="rId12" w:type="default"/>
      <w:footerReference r:id="rId13" w:type="default"/>
      <w:pgSz w:w="11906" w:h="16838"/>
      <w:pgMar w:top="1871" w:right="1531" w:bottom="1871" w:left="1531" w:header="851" w:footer="992" w:gutter="0"/>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2000000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F9E9A">
    <w:pPr>
      <w:pStyle w:val="13"/>
      <w:framePr w:wrap="auto" w:vAnchor="text" w:hAnchor="margin" w:xAlign="outside" w:y="1"/>
      <w:rPr>
        <w:rStyle w:val="21"/>
        <w:rFonts w:hint="eastAsia" w:ascii="Times New Roman" w:hAnsi="Times New Roman" w:eastAsia="宋体"/>
        <w:sz w:val="28"/>
        <w:szCs w:val="24"/>
      </w:rPr>
    </w:pPr>
    <w:r>
      <w:rPr>
        <w:rFonts w:hint="eastAsia" w:ascii="宋体" w:hAnsi="宋体" w:eastAsia="宋体"/>
        <w:sz w:val="28"/>
        <w:szCs w:val="24"/>
      </w:rPr>
      <w:t xml:space="preserve">— </w:t>
    </w:r>
    <w:r>
      <w:rPr>
        <w:rStyle w:val="21"/>
        <w:rFonts w:hint="eastAsia" w:ascii="宋体" w:hAnsi="宋体" w:eastAsia="宋体"/>
        <w:sz w:val="28"/>
        <w:szCs w:val="24"/>
      </w:rPr>
      <w:fldChar w:fldCharType="begin"/>
    </w:r>
    <w:r>
      <w:rPr>
        <w:rStyle w:val="21"/>
        <w:rFonts w:hint="eastAsia" w:ascii="宋体" w:hAnsi="宋体" w:eastAsia="宋体"/>
        <w:sz w:val="28"/>
        <w:szCs w:val="24"/>
      </w:rPr>
      <w:instrText xml:space="preserve">PAGE  </w:instrText>
    </w:r>
    <w:r>
      <w:rPr>
        <w:rStyle w:val="21"/>
        <w:rFonts w:hint="eastAsia" w:ascii="宋体" w:hAnsi="宋体" w:eastAsia="宋体"/>
        <w:sz w:val="28"/>
        <w:szCs w:val="24"/>
      </w:rPr>
      <w:fldChar w:fldCharType="separate"/>
    </w:r>
    <w:r>
      <w:rPr>
        <w:rStyle w:val="21"/>
        <w:rFonts w:hint="eastAsia" w:ascii="宋体" w:hAnsi="宋体" w:eastAsia="宋体"/>
        <w:sz w:val="28"/>
        <w:szCs w:val="24"/>
      </w:rPr>
      <w:t>1</w:t>
    </w:r>
    <w:r>
      <w:rPr>
        <w:rStyle w:val="21"/>
        <w:rFonts w:hint="eastAsia" w:ascii="宋体" w:hAnsi="宋体" w:eastAsia="宋体"/>
        <w:sz w:val="28"/>
        <w:szCs w:val="24"/>
      </w:rPr>
      <w:fldChar w:fldCharType="end"/>
    </w:r>
    <w:r>
      <w:rPr>
        <w:rStyle w:val="21"/>
        <w:rFonts w:hint="eastAsia" w:ascii="宋体" w:hAnsi="宋体" w:eastAsia="宋体"/>
        <w:sz w:val="28"/>
        <w:szCs w:val="24"/>
      </w:rPr>
      <w:t xml:space="preserve"> </w:t>
    </w:r>
    <w:r>
      <w:rPr>
        <w:rFonts w:hint="eastAsia" w:ascii="宋体" w:hAnsi="宋体" w:eastAsia="宋体"/>
        <w:sz w:val="28"/>
        <w:szCs w:val="24"/>
      </w:rPr>
      <w:t>—</w:t>
    </w:r>
  </w:p>
  <w:p w14:paraId="1D4D199A">
    <w:pPr>
      <w:pStyle w:val="13"/>
      <w:rPr>
        <w:rFonts w:hint="eastAsia"/>
        <w:sz w:val="18"/>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15A9C">
    <w:pPr>
      <w:pStyle w:val="13"/>
      <w:rPr>
        <w:rStyle w:val="21"/>
      </w:rPr>
    </w:pPr>
    <w:r>
      <w:fldChar w:fldCharType="begin"/>
    </w:r>
    <w:r>
      <w:rPr>
        <w:rStyle w:val="21"/>
      </w:rPr>
      <w:instrText xml:space="preserve">PAGE  </w:instrText>
    </w:r>
    <w:r>
      <w:fldChar w:fldCharType="end"/>
    </w:r>
  </w:p>
  <w:p w14:paraId="6D657B15">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F9C83">
    <w:pPr>
      <w:pStyle w:val="13"/>
      <w:tabs>
        <w:tab w:val="left" w:pos="5648"/>
        <w:tab w:val="clear" w:pos="4153"/>
        <w:tab w:val="clear" w:pos="8306"/>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3B954">
    <w:pPr>
      <w:pStyle w:val="13"/>
      <w:jc w:val="center"/>
    </w:pPr>
  </w:p>
  <w:p w14:paraId="0F2F954E">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36E6D">
    <w:pPr>
      <w:pStyle w:val="13"/>
      <w:tabs>
        <w:tab w:val="left" w:pos="5648"/>
        <w:tab w:val="clear" w:pos="4153"/>
        <w:tab w:val="clear" w:pos="8306"/>
      </w:tabs>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E157">
    <w:pPr>
      <w:pStyle w:val="13"/>
      <w:jc w:val="center"/>
    </w:pPr>
    <w:r>
      <w:fldChar w:fldCharType="begin"/>
    </w:r>
    <w:r>
      <w:instrText xml:space="preserve">PAGE   \* MERGEFORMAT</w:instrText>
    </w:r>
    <w:r>
      <w:fldChar w:fldCharType="separate"/>
    </w:r>
    <w:r>
      <w:rPr>
        <w:lang w:val="zh-CN"/>
      </w:rPr>
      <w:t>3</w:t>
    </w:r>
    <w:r>
      <w:fldChar w:fldCharType="end"/>
    </w:r>
  </w:p>
  <w:p w14:paraId="46388030">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04074">
    <w:pPr>
      <w:pStyle w:val="13"/>
      <w:framePr w:wrap="around" w:vAnchor="text" w:hAnchor="margin" w:xAlign="center" w:y="1"/>
      <w:rPr>
        <w:rStyle w:val="21"/>
      </w:rPr>
    </w:pPr>
    <w:r>
      <w:fldChar w:fldCharType="begin"/>
    </w:r>
    <w:r>
      <w:rPr>
        <w:rStyle w:val="21"/>
      </w:rPr>
      <w:instrText xml:space="preserve">PAGE  </w:instrText>
    </w:r>
    <w:r>
      <w:fldChar w:fldCharType="separate"/>
    </w:r>
    <w:r>
      <w:rPr>
        <w:rStyle w:val="21"/>
      </w:rPr>
      <w:t>64</w:t>
    </w:r>
    <w:r>
      <w:fldChar w:fldCharType="end"/>
    </w:r>
  </w:p>
  <w:p w14:paraId="2DF34BB8">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F51E8">
    <w:pPr>
      <w:pStyle w:val="14"/>
      <w:pBdr>
        <w:bottom w:val="none" w:color="auto" w:sz="0" w:space="1"/>
      </w:pBdr>
    </w:pPr>
  </w:p>
  <w:p w14:paraId="6E4A006B">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CCE62">
    <w:pPr>
      <w:pStyle w:val="14"/>
      <w:pBdr>
        <w:bottom w:val="none" w:color="auto" w:sz="0" w:space="1"/>
      </w:pBdr>
      <w:rPr>
        <w:sz w:val="16"/>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4BC66">
    <w:pPr>
      <w:pStyle w:val="14"/>
      <w:pBdr>
        <w:bottom w:val="none" w:color="auto" w:sz="0" w:space="0"/>
      </w:pBdr>
      <w:jc w:val="both"/>
      <w:rPr>
        <w:u w:val="thick"/>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FF9FA">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569D98"/>
    <w:multiLevelType w:val="singleLevel"/>
    <w:tmpl w:val="FC569D98"/>
    <w:lvl w:ilvl="0" w:tentative="0">
      <w:start w:val="1"/>
      <w:numFmt w:val="decimal"/>
      <w:suff w:val="space"/>
      <w:lvlText w:val="%1."/>
      <w:lvlJc w:val="left"/>
    </w:lvl>
  </w:abstractNum>
  <w:abstractNum w:abstractNumId="1">
    <w:nsid w:val="07F0CCCA"/>
    <w:multiLevelType w:val="singleLevel"/>
    <w:tmpl w:val="07F0CCCA"/>
    <w:lvl w:ilvl="0" w:tentative="0">
      <w:start w:val="1"/>
      <w:numFmt w:val="decimal"/>
      <w:suff w:val="space"/>
      <w:lvlText w:val="%1."/>
      <w:lvlJc w:val="left"/>
    </w:lvl>
  </w:abstractNum>
  <w:abstractNum w:abstractNumId="2">
    <w:nsid w:val="1795598D"/>
    <w:multiLevelType w:val="singleLevel"/>
    <w:tmpl w:val="1795598D"/>
    <w:lvl w:ilvl="0" w:tentative="0">
      <w:start w:val="1"/>
      <w:numFmt w:val="chineseCounting"/>
      <w:suff w:val="nothing"/>
      <w:lvlText w:val="%1、"/>
      <w:lvlJc w:val="left"/>
      <w:rPr>
        <w:rFonts w:hint="eastAsia"/>
      </w:rPr>
    </w:lvl>
  </w:abstractNum>
  <w:abstractNum w:abstractNumId="3">
    <w:nsid w:val="1F9C5F76"/>
    <w:multiLevelType w:val="singleLevel"/>
    <w:tmpl w:val="1F9C5F76"/>
    <w:lvl w:ilvl="0" w:tentative="0">
      <w:start w:val="1"/>
      <w:numFmt w:val="decimal"/>
      <w:lvlText w:val="%1."/>
      <w:lvlJc w:val="left"/>
      <w:pPr>
        <w:tabs>
          <w:tab w:val="left" w:pos="312"/>
        </w:tabs>
      </w:pPr>
    </w:lvl>
  </w:abstractNum>
  <w:abstractNum w:abstractNumId="4">
    <w:nsid w:val="240FA2BD"/>
    <w:multiLevelType w:val="singleLevel"/>
    <w:tmpl w:val="240FA2BD"/>
    <w:lvl w:ilvl="0" w:tentative="0">
      <w:start w:val="1"/>
      <w:numFmt w:val="decimal"/>
      <w:lvlText w:val="%1."/>
      <w:lvlJc w:val="left"/>
      <w:pPr>
        <w:tabs>
          <w:tab w:val="left" w:pos="312"/>
        </w:tabs>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YzA1OWMxZDg0Y2NhMGU2Yzc3OTgwNWQ4NmQwOGEifQ=="/>
  </w:docVars>
  <w:rsids>
    <w:rsidRoot w:val="00000000"/>
    <w:rsid w:val="01C2043A"/>
    <w:rsid w:val="02DC2CF1"/>
    <w:rsid w:val="03BB6210"/>
    <w:rsid w:val="044165AB"/>
    <w:rsid w:val="047A5AD6"/>
    <w:rsid w:val="097C1AC4"/>
    <w:rsid w:val="0D6110D2"/>
    <w:rsid w:val="0E0D58BA"/>
    <w:rsid w:val="11D92C35"/>
    <w:rsid w:val="125F4D77"/>
    <w:rsid w:val="128D06AC"/>
    <w:rsid w:val="12963442"/>
    <w:rsid w:val="166540F4"/>
    <w:rsid w:val="191E7AF7"/>
    <w:rsid w:val="1C8024EE"/>
    <w:rsid w:val="1C963745"/>
    <w:rsid w:val="1E1F095C"/>
    <w:rsid w:val="2040385D"/>
    <w:rsid w:val="21E0797F"/>
    <w:rsid w:val="24162409"/>
    <w:rsid w:val="243279D1"/>
    <w:rsid w:val="2A3C3D6D"/>
    <w:rsid w:val="2C344832"/>
    <w:rsid w:val="2CF92AD5"/>
    <w:rsid w:val="2E3B21E8"/>
    <w:rsid w:val="36DB3EF8"/>
    <w:rsid w:val="37D31A24"/>
    <w:rsid w:val="381F5D65"/>
    <w:rsid w:val="39A4161F"/>
    <w:rsid w:val="3D167A38"/>
    <w:rsid w:val="3FAB1957"/>
    <w:rsid w:val="4205007B"/>
    <w:rsid w:val="430F204B"/>
    <w:rsid w:val="43F87310"/>
    <w:rsid w:val="45F35533"/>
    <w:rsid w:val="47411B55"/>
    <w:rsid w:val="48685F53"/>
    <w:rsid w:val="48AC74A2"/>
    <w:rsid w:val="499E328F"/>
    <w:rsid w:val="4A225C6E"/>
    <w:rsid w:val="4BB24199"/>
    <w:rsid w:val="4C083D06"/>
    <w:rsid w:val="4D7814A6"/>
    <w:rsid w:val="50A2315A"/>
    <w:rsid w:val="5105075F"/>
    <w:rsid w:val="56830493"/>
    <w:rsid w:val="5B714DEB"/>
    <w:rsid w:val="5C2443C2"/>
    <w:rsid w:val="5C9842E4"/>
    <w:rsid w:val="5F403B22"/>
    <w:rsid w:val="5FEF7F48"/>
    <w:rsid w:val="634D4C11"/>
    <w:rsid w:val="65ED4F2A"/>
    <w:rsid w:val="6B8974A3"/>
    <w:rsid w:val="6EB8009F"/>
    <w:rsid w:val="6ECB7DD2"/>
    <w:rsid w:val="6F79782E"/>
    <w:rsid w:val="725F0F5E"/>
    <w:rsid w:val="740E0F06"/>
    <w:rsid w:val="75EA4FE2"/>
    <w:rsid w:val="78194FDB"/>
    <w:rsid w:val="79161C12"/>
    <w:rsid w:val="79FD33A3"/>
    <w:rsid w:val="7AD718AD"/>
    <w:rsid w:val="7BE3182D"/>
    <w:rsid w:val="7C9A0DE4"/>
    <w:rsid w:val="7CC12815"/>
    <w:rsid w:val="7D4551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tabs>
        <w:tab w:val="left" w:pos="3360"/>
      </w:tabs>
      <w:snapToGrid w:val="0"/>
      <w:spacing w:beforeLines="100" w:beforeAutospacing="0" w:afterLines="50" w:afterAutospacing="0" w:line="800" w:lineRule="atLeast"/>
      <w:jc w:val="center"/>
      <w:outlineLvl w:val="0"/>
    </w:pPr>
    <w:rPr>
      <w:rFonts w:eastAsia="黑体"/>
      <w:sz w:val="44"/>
    </w:rPr>
  </w:style>
  <w:style w:type="paragraph" w:styleId="4">
    <w:name w:val="heading 2"/>
    <w:basedOn w:val="1"/>
    <w:next w:val="1"/>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qFormat/>
    <w:uiPriority w:val="9"/>
    <w:pPr>
      <w:keepNext/>
      <w:keepLines/>
      <w:spacing w:before="260" w:after="260" w:line="416" w:lineRule="auto"/>
      <w:outlineLvl w:val="2"/>
    </w:pPr>
    <w:rPr>
      <w:rFonts w:ascii="Calibri" w:hAnsi="Calibri"/>
      <w:b/>
      <w:bCs/>
      <w:sz w:val="32"/>
      <w:szCs w:val="32"/>
    </w:rPr>
  </w:style>
  <w:style w:type="paragraph" w:styleId="6">
    <w:name w:val="heading 4"/>
    <w:basedOn w:val="1"/>
    <w:next w:val="1"/>
    <w:qFormat/>
    <w:uiPriority w:val="99"/>
    <w:pPr>
      <w:keepNext/>
      <w:keepLines/>
      <w:spacing w:before="280" w:after="290" w:line="372" w:lineRule="auto"/>
      <w:outlineLvl w:val="3"/>
    </w:pPr>
    <w:rPr>
      <w:rFonts w:ascii="Cambria" w:hAnsi="Cambria"/>
      <w:b/>
      <w:bCs/>
      <w:kern w:val="0"/>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7">
    <w:name w:val="Normal Indent"/>
    <w:basedOn w:val="1"/>
    <w:next w:val="1"/>
    <w:qFormat/>
    <w:uiPriority w:val="0"/>
    <w:pPr>
      <w:adjustRightInd w:val="0"/>
      <w:snapToGrid w:val="0"/>
      <w:spacing w:line="360" w:lineRule="auto"/>
      <w:ind w:firstLine="420"/>
    </w:pPr>
    <w:rPr>
      <w:sz w:val="24"/>
    </w:rPr>
  </w:style>
  <w:style w:type="paragraph" w:styleId="8">
    <w:name w:val="annotation text"/>
    <w:basedOn w:val="1"/>
    <w:qFormat/>
    <w:uiPriority w:val="0"/>
    <w:pPr>
      <w:jc w:val="left"/>
    </w:pPr>
  </w:style>
  <w:style w:type="paragraph" w:styleId="9">
    <w:name w:val="Body Text"/>
    <w:basedOn w:val="1"/>
    <w:qFormat/>
    <w:uiPriority w:val="0"/>
    <w:pPr>
      <w:spacing w:after="120"/>
    </w:pPr>
  </w:style>
  <w:style w:type="paragraph" w:styleId="10">
    <w:name w:val="Body Text Indent"/>
    <w:basedOn w:val="1"/>
    <w:qFormat/>
    <w:uiPriority w:val="0"/>
    <w:pPr>
      <w:ind w:left="640"/>
    </w:pPr>
    <w:rPr>
      <w:rFonts w:ascii="仿宋_GB2312" w:hAnsi="Helvetica" w:eastAsia="仿宋_GB2312" w:cs="Helvetica"/>
      <w:sz w:val="32"/>
      <w:szCs w:val="20"/>
    </w:rPr>
  </w:style>
  <w:style w:type="paragraph" w:styleId="11">
    <w:name w:val="Body Text Indent 2"/>
    <w:basedOn w:val="1"/>
    <w:qFormat/>
    <w:uiPriority w:val="0"/>
    <w:pPr>
      <w:spacing w:line="360" w:lineRule="auto"/>
      <w:ind w:firstLine="560" w:firstLineChars="200"/>
    </w:pPr>
    <w:rPr>
      <w:bCs/>
      <w:iCs/>
      <w:color w:val="FF0000"/>
      <w:sz w:val="28"/>
    </w:rPr>
  </w:style>
  <w:style w:type="paragraph" w:styleId="12">
    <w:name w:val="Balloon Text"/>
    <w:basedOn w:val="1"/>
    <w:qFormat/>
    <w:uiPriority w:val="0"/>
    <w:rPr>
      <w:sz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tabs>
        <w:tab w:val="right" w:leader="dot" w:pos="8302"/>
      </w:tabs>
      <w:jc w:val="center"/>
    </w:pPr>
    <w:rPr>
      <w:szCs w:val="20"/>
    </w:rPr>
  </w:style>
  <w:style w:type="paragraph" w:styleId="16">
    <w:name w:val="Normal (Web)"/>
    <w:basedOn w:val="1"/>
    <w:qFormat/>
    <w:uiPriority w:val="0"/>
    <w:pPr>
      <w:widowControl/>
      <w:spacing w:after="150" w:line="330" w:lineRule="atLeast"/>
      <w:jc w:val="left"/>
    </w:pPr>
    <w:rPr>
      <w:rFonts w:ascii="宋体" w:hAnsi="宋体" w:cs="宋体"/>
      <w:color w:val="343434"/>
      <w:kern w:val="0"/>
      <w:sz w:val="18"/>
      <w:szCs w:val="1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customStyle="1" w:styleId="22">
    <w:name w:val="tcnt3"/>
    <w:basedOn w:val="19"/>
    <w:qFormat/>
    <w:uiPriority w:val="99"/>
  </w:style>
  <w:style w:type="paragraph" w:customStyle="1" w:styleId="23">
    <w:name w:val="List Paragraph1"/>
    <w:basedOn w:val="1"/>
    <w:qFormat/>
    <w:uiPriority w:val="0"/>
    <w:pPr>
      <w:ind w:firstLine="420" w:firstLineChars="200"/>
    </w:pPr>
  </w:style>
  <w:style w:type="paragraph" w:customStyle="1" w:styleId="24">
    <w:name w:val="注释级别 21"/>
    <w:basedOn w:val="1"/>
    <w:qFormat/>
    <w:uiPriority w:val="99"/>
    <w:pPr>
      <w:keepNext/>
      <w:tabs>
        <w:tab w:val="left" w:pos="720"/>
      </w:tabs>
      <w:contextualSpacing/>
      <w:outlineLvl w:val="1"/>
    </w:pPr>
    <w:rPr>
      <w:rFonts w:ascii="宋体"/>
    </w:rPr>
  </w:style>
  <w:style w:type="paragraph" w:customStyle="1" w:styleId="25">
    <w:name w:val="Default"/>
    <w:next w:val="1"/>
    <w:unhideWhenUsed/>
    <w:qFormat/>
    <w:uiPriority w:val="99"/>
    <w:pPr>
      <w:widowControl w:val="0"/>
      <w:autoSpaceDE w:val="0"/>
      <w:autoSpaceDN w:val="0"/>
      <w:adjustRightInd w:val="0"/>
      <w:spacing w:beforeLines="0" w:afterLines="0"/>
    </w:pPr>
    <w:rPr>
      <w:rFonts w:hint="eastAsia" w:ascii="方正小标宋_GBK" w:hAnsi="方正小标宋_GBK" w:eastAsia="方正小标宋_GBK" w:cs="Times New Roman"/>
      <w:color w:val="000000"/>
      <w:sz w:val="24"/>
      <w:szCs w:val="24"/>
      <w:lang w:val="en-US" w:eastAsia="zh-CN"/>
    </w:rPr>
  </w:style>
  <w:style w:type="paragraph" w:styleId="26">
    <w:name w:val="List Paragraph"/>
    <w:basedOn w:val="1"/>
    <w:unhideWhenUsed/>
    <w:qFormat/>
    <w:uiPriority w:val="1"/>
    <w:pPr>
      <w:spacing w:before="74"/>
      <w:ind w:left="148" w:firstLine="638"/>
    </w:pPr>
    <w:rPr>
      <w:rFonts w:hint="eastAsia"/>
      <w:sz w:val="24"/>
      <w:szCs w:val="24"/>
    </w:rPr>
  </w:style>
  <w:style w:type="paragraph" w:customStyle="1" w:styleId="27">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8">
    <w:name w:val="列出段落1"/>
    <w:basedOn w:val="1"/>
    <w:qFormat/>
    <w:uiPriority w:val="0"/>
    <w:rPr>
      <w:szCs w:val="20"/>
    </w:rPr>
  </w:style>
  <w:style w:type="paragraph" w:customStyle="1" w:styleId="29">
    <w:name w:val="_Style 6"/>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13868</Words>
  <Characters>14505</Characters>
  <Lines>0</Lines>
  <Paragraphs>0</Paragraphs>
  <TotalTime>103</TotalTime>
  <ScaleCrop>false</ScaleCrop>
  <LinksUpToDate>false</LinksUpToDate>
  <CharactersWithSpaces>16279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2024-01-17T01:58:00Z</dcterms:created>
  <dc:creator>admin3</dc:creator>
  <cp:lastModifiedBy>veronica</cp:lastModifiedBy>
  <cp:lastPrinted>2026-03-12T01:45:00Z</cp:lastPrinted>
  <dcterms:modified xsi:type="dcterms:W3CDTF">2026-03-12T07:44:03Z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3335A8EBA5A64741A2EF49C2205E53BB_13</vt:lpwstr>
  </property>
  <property fmtid="{D5CDD505-2E9C-101B-9397-08002B2CF9AE}" pid="4" name="KSOTemplateDocerSaveRecord">
    <vt:lpwstr>eyJoZGlkIjoiYTg0NDNkNmJkM2MyMWFhM2FkYjMzY2ZjMWVmMTBmMTYiLCJ1c2VySWQiOiIyNjIyMjY5MjIifQ==</vt:lpwstr>
  </property>
</Properties>
</file>